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C51" w:rsidRPr="00884CCD" w:rsidRDefault="00257C51" w:rsidP="00257C51">
      <w:pPr>
        <w:spacing w:before="100" w:beforeAutospacing="1"/>
        <w:rPr>
          <w:b/>
          <w:bCs/>
          <w:sz w:val="20"/>
          <w:szCs w:val="20"/>
        </w:rPr>
      </w:pPr>
      <w:r w:rsidRPr="001D6081">
        <w:rPr>
          <w:b/>
          <w:bCs/>
          <w:sz w:val="20"/>
          <w:szCs w:val="20"/>
        </w:rPr>
        <w:t>LIBRI</w:t>
      </w:r>
      <w:r>
        <w:rPr>
          <w:b/>
          <w:bCs/>
          <w:sz w:val="20"/>
          <w:szCs w:val="20"/>
        </w:rPr>
        <w:t xml:space="preserve"> </w:t>
      </w:r>
    </w:p>
    <w:p w:rsidR="00257C51" w:rsidRPr="00884CCD" w:rsidRDefault="00257C51" w:rsidP="00257C51">
      <w:pPr>
        <w:jc w:val="both"/>
        <w:rPr>
          <w:sz w:val="20"/>
          <w:szCs w:val="20"/>
        </w:rPr>
      </w:pPr>
      <w:r w:rsidRPr="00884CCD">
        <w:rPr>
          <w:smallCaps/>
          <w:sz w:val="20"/>
          <w:szCs w:val="20"/>
        </w:rPr>
        <w:t>Maria Cecilia Baij</w:t>
      </w:r>
      <w:r w:rsidRPr="00884CCD">
        <w:rPr>
          <w:sz w:val="20"/>
          <w:szCs w:val="20"/>
        </w:rPr>
        <w:t xml:space="preserve">, </w:t>
      </w:r>
      <w:r w:rsidRPr="00884CCD">
        <w:rPr>
          <w:i/>
          <w:sz w:val="20"/>
          <w:szCs w:val="20"/>
        </w:rPr>
        <w:t xml:space="preserve">Trattati sopra il cuore </w:t>
      </w:r>
      <w:proofErr w:type="spellStart"/>
      <w:r w:rsidRPr="00884CCD">
        <w:rPr>
          <w:i/>
          <w:sz w:val="20"/>
          <w:szCs w:val="20"/>
        </w:rPr>
        <w:t>amantissimo</w:t>
      </w:r>
      <w:proofErr w:type="spellEnd"/>
      <w:r w:rsidRPr="00884CCD">
        <w:rPr>
          <w:i/>
          <w:sz w:val="20"/>
          <w:szCs w:val="20"/>
        </w:rPr>
        <w:t xml:space="preserve"> di Gesù </w:t>
      </w:r>
      <w:proofErr w:type="spellStart"/>
      <w:r w:rsidRPr="00884CCD">
        <w:rPr>
          <w:i/>
          <w:sz w:val="20"/>
          <w:szCs w:val="20"/>
        </w:rPr>
        <w:t>Christo</w:t>
      </w:r>
      <w:proofErr w:type="spellEnd"/>
      <w:r w:rsidRPr="00884CCD">
        <w:rPr>
          <w:i/>
          <w:sz w:val="20"/>
          <w:szCs w:val="20"/>
        </w:rPr>
        <w:t xml:space="preserve"> Redentor nostro,</w:t>
      </w:r>
      <w:r w:rsidRPr="00884CCD">
        <w:rPr>
          <w:sz w:val="20"/>
          <w:szCs w:val="20"/>
        </w:rPr>
        <w:t xml:space="preserve"> Glossa, Milano 2004 (Coll. </w:t>
      </w:r>
      <w:proofErr w:type="spellStart"/>
      <w:r w:rsidRPr="00884CCD">
        <w:rPr>
          <w:sz w:val="20"/>
          <w:szCs w:val="20"/>
        </w:rPr>
        <w:t>Sapientia</w:t>
      </w:r>
      <w:proofErr w:type="spellEnd"/>
      <w:r w:rsidRPr="00884CCD">
        <w:rPr>
          <w:sz w:val="20"/>
          <w:szCs w:val="20"/>
        </w:rPr>
        <w:t xml:space="preserve"> n. 15), IX + 217 pp.</w:t>
      </w:r>
    </w:p>
    <w:p w:rsidR="00257C51" w:rsidRDefault="00257C51" w:rsidP="00257C51">
      <w:pPr>
        <w:jc w:val="both"/>
        <w:rPr>
          <w:smallCaps/>
          <w:sz w:val="20"/>
          <w:szCs w:val="20"/>
        </w:rPr>
      </w:pPr>
    </w:p>
    <w:p w:rsidR="00257C51" w:rsidRPr="00884CCD" w:rsidRDefault="00257C51" w:rsidP="00257C51">
      <w:pPr>
        <w:jc w:val="both"/>
        <w:rPr>
          <w:sz w:val="20"/>
          <w:szCs w:val="20"/>
        </w:rPr>
      </w:pPr>
      <w:r w:rsidRPr="00884CCD">
        <w:rPr>
          <w:smallCaps/>
          <w:sz w:val="20"/>
          <w:szCs w:val="20"/>
        </w:rPr>
        <w:t>Claude Martin</w:t>
      </w:r>
      <w:r w:rsidRPr="00884CCD">
        <w:rPr>
          <w:sz w:val="20"/>
          <w:szCs w:val="20"/>
        </w:rPr>
        <w:t xml:space="preserve">, </w:t>
      </w:r>
      <w:r w:rsidRPr="00884CCD">
        <w:rPr>
          <w:i/>
          <w:sz w:val="20"/>
          <w:szCs w:val="20"/>
        </w:rPr>
        <w:t>Pratica della Regola di san Benedetto</w:t>
      </w:r>
      <w:r w:rsidRPr="00884CCD">
        <w:rPr>
          <w:sz w:val="20"/>
          <w:szCs w:val="20"/>
        </w:rPr>
        <w:t xml:space="preserve">, Glossa, Milano 2009 (Coll. </w:t>
      </w:r>
      <w:proofErr w:type="spellStart"/>
      <w:r w:rsidRPr="00884CCD">
        <w:rPr>
          <w:sz w:val="20"/>
          <w:szCs w:val="20"/>
        </w:rPr>
        <w:t>Sapientia</w:t>
      </w:r>
      <w:proofErr w:type="spellEnd"/>
      <w:r w:rsidRPr="00884CCD">
        <w:rPr>
          <w:sz w:val="20"/>
          <w:szCs w:val="20"/>
        </w:rPr>
        <w:t xml:space="preserve"> n. 39), CXIV+215 pp.</w:t>
      </w:r>
    </w:p>
    <w:p w:rsidR="00257C51" w:rsidRDefault="00257C51" w:rsidP="00257C51">
      <w:pPr>
        <w:jc w:val="both"/>
        <w:rPr>
          <w:i/>
          <w:sz w:val="20"/>
          <w:szCs w:val="20"/>
        </w:rPr>
      </w:pPr>
    </w:p>
    <w:p w:rsidR="00257C51" w:rsidRDefault="00257C51" w:rsidP="00257C51">
      <w:pPr>
        <w:jc w:val="both"/>
        <w:rPr>
          <w:sz w:val="20"/>
          <w:szCs w:val="20"/>
        </w:rPr>
      </w:pPr>
      <w:r w:rsidRPr="00884CCD">
        <w:rPr>
          <w:i/>
          <w:sz w:val="20"/>
          <w:szCs w:val="20"/>
        </w:rPr>
        <w:t>Il segreto di Mectilde de Bar. Il vero spirito delle religiose adoratrici perpetue del santissimo Sacramento [1684-1689]</w:t>
      </w:r>
      <w:r w:rsidRPr="00884CCD">
        <w:rPr>
          <w:sz w:val="20"/>
          <w:szCs w:val="20"/>
        </w:rPr>
        <w:t xml:space="preserve">, Glossa, Milano 2009 (Coll. </w:t>
      </w:r>
      <w:proofErr w:type="spellStart"/>
      <w:r w:rsidRPr="00884CCD">
        <w:rPr>
          <w:sz w:val="20"/>
          <w:szCs w:val="20"/>
        </w:rPr>
        <w:t>Sapientia</w:t>
      </w:r>
      <w:proofErr w:type="spellEnd"/>
      <w:r w:rsidRPr="00884CCD">
        <w:rPr>
          <w:sz w:val="20"/>
          <w:szCs w:val="20"/>
        </w:rPr>
        <w:t xml:space="preserve"> n. 40), LX+185 </w:t>
      </w:r>
      <w:proofErr w:type="spellStart"/>
      <w:r w:rsidRPr="00884CCD">
        <w:rPr>
          <w:sz w:val="20"/>
          <w:szCs w:val="20"/>
        </w:rPr>
        <w:t>pp</w:t>
      </w:r>
      <w:proofErr w:type="spellEnd"/>
    </w:p>
    <w:p w:rsidR="00257C51" w:rsidRDefault="00257C51" w:rsidP="00257C51">
      <w:pPr>
        <w:jc w:val="both"/>
        <w:rPr>
          <w:sz w:val="20"/>
          <w:szCs w:val="20"/>
        </w:rPr>
      </w:pPr>
    </w:p>
    <w:p w:rsidR="00257C51" w:rsidRPr="00884CCD" w:rsidRDefault="00257C51" w:rsidP="00257C51">
      <w:pPr>
        <w:jc w:val="both"/>
        <w:rPr>
          <w:sz w:val="20"/>
          <w:szCs w:val="20"/>
        </w:rPr>
      </w:pPr>
      <w:r w:rsidRPr="00884CCD">
        <w:rPr>
          <w:i/>
          <w:sz w:val="20"/>
          <w:szCs w:val="20"/>
        </w:rPr>
        <w:t xml:space="preserve">Il </w:t>
      </w:r>
      <w:r w:rsidRPr="00884CCD">
        <w:rPr>
          <w:sz w:val="20"/>
          <w:szCs w:val="20"/>
        </w:rPr>
        <w:t xml:space="preserve">libretto </w:t>
      </w:r>
      <w:r w:rsidRPr="00884CCD">
        <w:rPr>
          <w:i/>
          <w:sz w:val="20"/>
          <w:szCs w:val="20"/>
        </w:rPr>
        <w:t>di Catherine Mectilde de Bar per le sue benedettine</w:t>
      </w:r>
      <w:r w:rsidRPr="00884CCD">
        <w:rPr>
          <w:sz w:val="20"/>
          <w:szCs w:val="20"/>
        </w:rPr>
        <w:t>, Glossa, Milano 2011, XXIII+318 pp.</w:t>
      </w:r>
    </w:p>
    <w:p w:rsidR="00257C51" w:rsidRDefault="00257C51" w:rsidP="00257C51">
      <w:pPr>
        <w:jc w:val="both"/>
        <w:rPr>
          <w:smallCaps/>
          <w:sz w:val="20"/>
          <w:szCs w:val="20"/>
        </w:rPr>
      </w:pPr>
    </w:p>
    <w:p w:rsidR="00257C51" w:rsidRDefault="00257C51" w:rsidP="00257C51">
      <w:pPr>
        <w:shd w:val="clear" w:color="auto" w:fill="FFFFFF" w:themeFill="background1"/>
        <w:jc w:val="both"/>
        <w:rPr>
          <w:sz w:val="20"/>
          <w:szCs w:val="22"/>
        </w:rPr>
      </w:pPr>
      <w:r w:rsidRPr="00884CCD">
        <w:rPr>
          <w:i/>
          <w:sz w:val="20"/>
          <w:szCs w:val="22"/>
        </w:rPr>
        <w:t>Entrare nell’abisso trinitario. Itala Mela, monachesimo, mondo</w:t>
      </w:r>
      <w:r w:rsidRPr="00884CCD">
        <w:rPr>
          <w:sz w:val="20"/>
          <w:szCs w:val="22"/>
        </w:rPr>
        <w:t xml:space="preserve">, </w:t>
      </w:r>
      <w:proofErr w:type="spellStart"/>
      <w:r w:rsidRPr="00884CCD">
        <w:rPr>
          <w:sz w:val="20"/>
          <w:szCs w:val="22"/>
        </w:rPr>
        <w:t>Nerbini</w:t>
      </w:r>
      <w:proofErr w:type="spellEnd"/>
      <w:r w:rsidRPr="00884CCD">
        <w:rPr>
          <w:sz w:val="20"/>
          <w:szCs w:val="22"/>
        </w:rPr>
        <w:t>, Firenze 2017, 147 pp.</w:t>
      </w:r>
    </w:p>
    <w:p w:rsidR="00257C51" w:rsidRDefault="00257C51" w:rsidP="00257C51">
      <w:pPr>
        <w:shd w:val="clear" w:color="auto" w:fill="FFFFFF" w:themeFill="background1"/>
        <w:jc w:val="both"/>
        <w:rPr>
          <w:sz w:val="20"/>
          <w:szCs w:val="22"/>
        </w:rPr>
      </w:pPr>
    </w:p>
    <w:p w:rsidR="00257C51" w:rsidRPr="00F415C9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  <w:r w:rsidRPr="00F415C9">
        <w:rPr>
          <w:i/>
          <w:sz w:val="20"/>
          <w:szCs w:val="20"/>
        </w:rPr>
        <w:t xml:space="preserve">Gertrude di </w:t>
      </w:r>
      <w:proofErr w:type="spellStart"/>
      <w:r w:rsidRPr="00F415C9">
        <w:rPr>
          <w:i/>
          <w:sz w:val="20"/>
          <w:szCs w:val="20"/>
        </w:rPr>
        <w:t>Helfta</w:t>
      </w:r>
      <w:proofErr w:type="spellEnd"/>
      <w:r w:rsidRPr="00F415C9">
        <w:rPr>
          <w:i/>
          <w:sz w:val="20"/>
          <w:szCs w:val="20"/>
        </w:rPr>
        <w:t xml:space="preserve"> e il gesto contemplativo “ultimo”. Un’interpretazione dell’</w:t>
      </w:r>
      <w:r w:rsidRPr="00F415C9">
        <w:rPr>
          <w:sz w:val="20"/>
          <w:szCs w:val="20"/>
        </w:rPr>
        <w:t>Esercizio</w:t>
      </w:r>
      <w:r w:rsidRPr="00F415C9">
        <w:rPr>
          <w:i/>
          <w:sz w:val="20"/>
          <w:szCs w:val="20"/>
        </w:rPr>
        <w:t xml:space="preserve"> VII, </w:t>
      </w:r>
      <w:proofErr w:type="spellStart"/>
      <w:r w:rsidRPr="00F415C9">
        <w:rPr>
          <w:sz w:val="20"/>
          <w:szCs w:val="20"/>
        </w:rPr>
        <w:t>Nerbini</w:t>
      </w:r>
      <w:proofErr w:type="spellEnd"/>
      <w:r w:rsidRPr="00F415C9">
        <w:rPr>
          <w:sz w:val="20"/>
          <w:szCs w:val="20"/>
        </w:rPr>
        <w:t xml:space="preserve">, Firenze 2019 (Coll. </w:t>
      </w:r>
      <w:proofErr w:type="spellStart"/>
      <w:r w:rsidRPr="00F415C9">
        <w:rPr>
          <w:sz w:val="20"/>
          <w:szCs w:val="20"/>
        </w:rPr>
        <w:t>Cisterciensia</w:t>
      </w:r>
      <w:proofErr w:type="spellEnd"/>
      <w:r w:rsidRPr="00F415C9">
        <w:rPr>
          <w:sz w:val="20"/>
          <w:szCs w:val="20"/>
        </w:rPr>
        <w:t xml:space="preserve"> n. 2), 121 pp.</w:t>
      </w:r>
    </w:p>
    <w:p w:rsidR="00257C51" w:rsidRPr="00F415C9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</w:p>
    <w:p w:rsidR="00257C51" w:rsidRPr="002650EC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  <w:r w:rsidRPr="00F415C9">
        <w:rPr>
          <w:i/>
          <w:sz w:val="20"/>
          <w:szCs w:val="20"/>
        </w:rPr>
        <w:t>L’albero della vita di Foligno e la Glossa biblica</w:t>
      </w:r>
      <w:r w:rsidRPr="00F415C9">
        <w:rPr>
          <w:sz w:val="20"/>
          <w:szCs w:val="20"/>
        </w:rPr>
        <w:t>, Ilari ed., Cingoli, 2019, 51pp.</w:t>
      </w:r>
    </w:p>
    <w:p w:rsidR="00257C51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</w:p>
    <w:p w:rsidR="00257C51" w:rsidRPr="002650EC" w:rsidRDefault="00257C51" w:rsidP="00257C51">
      <w:pPr>
        <w:shd w:val="clear" w:color="auto" w:fill="FFFFFF" w:themeFill="background1"/>
        <w:jc w:val="both"/>
        <w:rPr>
          <w:color w:val="FF0000"/>
          <w:sz w:val="20"/>
          <w:szCs w:val="20"/>
        </w:rPr>
      </w:pPr>
    </w:p>
    <w:p w:rsidR="00257C51" w:rsidRDefault="00257C51" w:rsidP="00257C51">
      <w:pPr>
        <w:jc w:val="both"/>
        <w:rPr>
          <w:smallCaps/>
          <w:sz w:val="20"/>
          <w:szCs w:val="20"/>
        </w:rPr>
      </w:pPr>
    </w:p>
    <w:p w:rsidR="00257C51" w:rsidRDefault="00257C51" w:rsidP="00257C51">
      <w:pPr>
        <w:jc w:val="both"/>
        <w:rPr>
          <w:smallCaps/>
          <w:sz w:val="20"/>
          <w:szCs w:val="20"/>
        </w:rPr>
      </w:pPr>
      <w:r w:rsidRPr="00884CCD">
        <w:rPr>
          <w:b/>
          <w:bCs/>
          <w:sz w:val="20"/>
          <w:szCs w:val="20"/>
        </w:rPr>
        <w:t>CURATELE</w:t>
      </w:r>
    </w:p>
    <w:p w:rsidR="00257C51" w:rsidRPr="00884CCD" w:rsidRDefault="00257C51" w:rsidP="00257C51">
      <w:pPr>
        <w:jc w:val="both"/>
        <w:rPr>
          <w:sz w:val="20"/>
          <w:szCs w:val="20"/>
        </w:rPr>
      </w:pPr>
      <w:proofErr w:type="spellStart"/>
      <w:r w:rsidRPr="00884CCD">
        <w:rPr>
          <w:smallCaps/>
          <w:sz w:val="20"/>
          <w:szCs w:val="20"/>
        </w:rPr>
        <w:t>G</w:t>
      </w:r>
      <w:r w:rsidR="00D858D2">
        <w:rPr>
          <w:smallCaps/>
          <w:sz w:val="20"/>
          <w:szCs w:val="20"/>
        </w:rPr>
        <w:t>enovefa</w:t>
      </w:r>
      <w:proofErr w:type="spellEnd"/>
      <w:r w:rsidRPr="00884CCD">
        <w:rPr>
          <w:smallCaps/>
          <w:sz w:val="20"/>
          <w:szCs w:val="20"/>
        </w:rPr>
        <w:t xml:space="preserve"> </w:t>
      </w:r>
      <w:proofErr w:type="spellStart"/>
      <w:r w:rsidRPr="00884CCD">
        <w:rPr>
          <w:smallCaps/>
          <w:sz w:val="20"/>
          <w:szCs w:val="20"/>
        </w:rPr>
        <w:t>Guerville</w:t>
      </w:r>
      <w:proofErr w:type="spellEnd"/>
      <w:r w:rsidRPr="00884CCD">
        <w:rPr>
          <w:sz w:val="20"/>
          <w:szCs w:val="20"/>
        </w:rPr>
        <w:t xml:space="preserve">, </w:t>
      </w:r>
      <w:r w:rsidRPr="00884CCD">
        <w:rPr>
          <w:i/>
          <w:sz w:val="20"/>
          <w:szCs w:val="20"/>
        </w:rPr>
        <w:t>Catherine Mectilde de Bar. II. Uno stile di «lectio divina» nella tradizione ecclesiale e monastica</w:t>
      </w:r>
      <w:r w:rsidRPr="00884CCD">
        <w:rPr>
          <w:sz w:val="20"/>
          <w:szCs w:val="20"/>
        </w:rPr>
        <w:t xml:space="preserve">, a cura di </w:t>
      </w:r>
      <w:r w:rsidRPr="00884CCD">
        <w:rPr>
          <w:smallCaps/>
          <w:sz w:val="20"/>
          <w:szCs w:val="20"/>
        </w:rPr>
        <w:t>A. Valli</w:t>
      </w:r>
      <w:r w:rsidRPr="00884CCD">
        <w:rPr>
          <w:sz w:val="20"/>
          <w:szCs w:val="20"/>
        </w:rPr>
        <w:t>,</w:t>
      </w:r>
      <w:r w:rsidRPr="00884CCD">
        <w:rPr>
          <w:smallCaps/>
          <w:sz w:val="20"/>
          <w:szCs w:val="20"/>
        </w:rPr>
        <w:t xml:space="preserve"> </w:t>
      </w:r>
      <w:r w:rsidRPr="00884CCD">
        <w:rPr>
          <w:sz w:val="20"/>
          <w:szCs w:val="20"/>
        </w:rPr>
        <w:t>Città Nuova, Roma 1989</w:t>
      </w:r>
    </w:p>
    <w:p w:rsidR="00257C51" w:rsidRDefault="00257C51" w:rsidP="00257C51">
      <w:pPr>
        <w:jc w:val="both"/>
        <w:rPr>
          <w:i/>
          <w:sz w:val="20"/>
          <w:szCs w:val="20"/>
        </w:rPr>
      </w:pPr>
    </w:p>
    <w:p w:rsidR="00257C51" w:rsidRPr="00884CCD" w:rsidRDefault="00257C51" w:rsidP="00257C51">
      <w:pPr>
        <w:jc w:val="both"/>
        <w:rPr>
          <w:i/>
          <w:sz w:val="20"/>
          <w:szCs w:val="20"/>
        </w:rPr>
      </w:pPr>
      <w:r w:rsidRPr="00884CCD">
        <w:rPr>
          <w:i/>
          <w:sz w:val="20"/>
          <w:szCs w:val="20"/>
        </w:rPr>
        <w:t>La Santa famiglia negli scritti di M. Cecilia Baij</w:t>
      </w:r>
      <w:r w:rsidRPr="00884CCD">
        <w:rPr>
          <w:sz w:val="20"/>
          <w:szCs w:val="20"/>
        </w:rPr>
        <w:t xml:space="preserve">, </w:t>
      </w:r>
      <w:r>
        <w:rPr>
          <w:sz w:val="20"/>
          <w:szCs w:val="20"/>
        </w:rPr>
        <w:t xml:space="preserve">a cura di </w:t>
      </w:r>
      <w:r w:rsidRPr="00884CCD">
        <w:rPr>
          <w:smallCaps/>
          <w:sz w:val="20"/>
          <w:szCs w:val="20"/>
        </w:rPr>
        <w:t>A. Valli</w:t>
      </w:r>
      <w:r w:rsidRPr="00884CCD">
        <w:rPr>
          <w:sz w:val="20"/>
          <w:szCs w:val="20"/>
        </w:rPr>
        <w:t>, Ed. Fontana di Nazareth, Sesto San Giovanni (</w:t>
      </w:r>
      <w:proofErr w:type="spellStart"/>
      <w:r w:rsidRPr="00884CCD">
        <w:rPr>
          <w:sz w:val="20"/>
          <w:szCs w:val="20"/>
        </w:rPr>
        <w:t>MI</w:t>
      </w:r>
      <w:proofErr w:type="spellEnd"/>
      <w:r w:rsidRPr="00884CCD">
        <w:rPr>
          <w:sz w:val="20"/>
          <w:szCs w:val="20"/>
        </w:rPr>
        <w:t>) 1994, 168 pp.</w:t>
      </w:r>
    </w:p>
    <w:p w:rsidR="00257C51" w:rsidRDefault="00257C51" w:rsidP="00257C51">
      <w:pPr>
        <w:jc w:val="both"/>
        <w:rPr>
          <w:smallCaps/>
          <w:sz w:val="20"/>
          <w:szCs w:val="20"/>
        </w:rPr>
      </w:pPr>
    </w:p>
    <w:p w:rsidR="00257C51" w:rsidRPr="00884CCD" w:rsidRDefault="00257C51" w:rsidP="00257C51">
      <w:pPr>
        <w:jc w:val="both"/>
        <w:rPr>
          <w:sz w:val="20"/>
          <w:szCs w:val="20"/>
        </w:rPr>
      </w:pPr>
      <w:r w:rsidRPr="00884CCD">
        <w:rPr>
          <w:smallCaps/>
          <w:sz w:val="20"/>
          <w:szCs w:val="20"/>
        </w:rPr>
        <w:t>Catherine Mectilde de Bar</w:t>
      </w:r>
      <w:r w:rsidRPr="00884CCD">
        <w:rPr>
          <w:sz w:val="20"/>
          <w:szCs w:val="20"/>
        </w:rPr>
        <w:t xml:space="preserve">, </w:t>
      </w:r>
      <w:r w:rsidRPr="00884CCD">
        <w:rPr>
          <w:i/>
          <w:sz w:val="20"/>
          <w:szCs w:val="20"/>
        </w:rPr>
        <w:t>L’anno liturgico. Dall’Avvento a Pentecoste. Solennità del Signore e della BVM, s. Michele e festa di Tutti i santi,</w:t>
      </w:r>
      <w:r w:rsidRPr="00884CCD">
        <w:rPr>
          <w:sz w:val="20"/>
          <w:szCs w:val="20"/>
        </w:rPr>
        <w:t xml:space="preserve"> a cura di G. </w:t>
      </w:r>
      <w:r w:rsidRPr="00884CCD">
        <w:rPr>
          <w:smallCaps/>
          <w:sz w:val="20"/>
          <w:szCs w:val="20"/>
        </w:rPr>
        <w:t>Bertolini - A. Valli,</w:t>
      </w:r>
      <w:r w:rsidRPr="00884CCD">
        <w:rPr>
          <w:sz w:val="20"/>
          <w:szCs w:val="20"/>
        </w:rPr>
        <w:t xml:space="preserve"> Glossa, Milano </w:t>
      </w:r>
      <w:r w:rsidRPr="00B84A53">
        <w:rPr>
          <w:sz w:val="20"/>
          <w:szCs w:val="20"/>
        </w:rPr>
        <w:t>1997, 416 pp.</w:t>
      </w:r>
    </w:p>
    <w:p w:rsidR="00257C51" w:rsidRDefault="00257C51" w:rsidP="00257C51">
      <w:pPr>
        <w:jc w:val="both"/>
        <w:rPr>
          <w:smallCaps/>
          <w:sz w:val="20"/>
          <w:szCs w:val="20"/>
        </w:rPr>
      </w:pPr>
    </w:p>
    <w:p w:rsidR="00257C51" w:rsidRPr="00884CCD" w:rsidRDefault="00257C51" w:rsidP="00257C51">
      <w:pPr>
        <w:jc w:val="both"/>
        <w:rPr>
          <w:sz w:val="20"/>
          <w:szCs w:val="20"/>
        </w:rPr>
      </w:pPr>
      <w:proofErr w:type="spellStart"/>
      <w:r w:rsidRPr="00884CCD">
        <w:rPr>
          <w:smallCaps/>
          <w:sz w:val="20"/>
          <w:szCs w:val="20"/>
        </w:rPr>
        <w:t>Aquinata</w:t>
      </w:r>
      <w:proofErr w:type="spellEnd"/>
      <w:r w:rsidRPr="00884CCD">
        <w:rPr>
          <w:smallCaps/>
          <w:sz w:val="20"/>
          <w:szCs w:val="20"/>
        </w:rPr>
        <w:t xml:space="preserve"> </w:t>
      </w:r>
      <w:proofErr w:type="spellStart"/>
      <w:r w:rsidRPr="00884CCD">
        <w:rPr>
          <w:smallCaps/>
          <w:sz w:val="20"/>
          <w:szCs w:val="20"/>
        </w:rPr>
        <w:t>Böckmann</w:t>
      </w:r>
      <w:proofErr w:type="spellEnd"/>
      <w:r w:rsidRPr="00884CCD">
        <w:rPr>
          <w:smallCaps/>
          <w:sz w:val="20"/>
          <w:szCs w:val="20"/>
        </w:rPr>
        <w:t>,</w:t>
      </w:r>
      <w:r w:rsidRPr="00884CCD">
        <w:rPr>
          <w:i/>
          <w:sz w:val="20"/>
          <w:szCs w:val="20"/>
        </w:rPr>
        <w:t xml:space="preserve"> Servire Cristo. In ascolto della</w:t>
      </w:r>
      <w:r w:rsidRPr="00884CCD">
        <w:rPr>
          <w:sz w:val="20"/>
          <w:szCs w:val="20"/>
        </w:rPr>
        <w:t xml:space="preserve"> </w:t>
      </w:r>
      <w:r w:rsidRPr="00884CCD">
        <w:rPr>
          <w:i/>
          <w:sz w:val="20"/>
          <w:szCs w:val="20"/>
        </w:rPr>
        <w:t>Regola di San Benedetto,</w:t>
      </w:r>
      <w:r w:rsidRPr="00884CCD">
        <w:rPr>
          <w:smallCaps/>
          <w:sz w:val="20"/>
          <w:szCs w:val="20"/>
        </w:rPr>
        <w:t xml:space="preserve"> </w:t>
      </w:r>
      <w:r w:rsidRPr="00884CCD">
        <w:rPr>
          <w:sz w:val="20"/>
          <w:szCs w:val="20"/>
        </w:rPr>
        <w:t>a cura di</w:t>
      </w:r>
      <w:r w:rsidRPr="00884CCD">
        <w:rPr>
          <w:smallCaps/>
          <w:sz w:val="20"/>
          <w:szCs w:val="20"/>
        </w:rPr>
        <w:t xml:space="preserve"> M. </w:t>
      </w:r>
      <w:proofErr w:type="spellStart"/>
      <w:r w:rsidRPr="00884CCD">
        <w:rPr>
          <w:smallCaps/>
          <w:sz w:val="20"/>
          <w:szCs w:val="20"/>
        </w:rPr>
        <w:t>Pfeifer</w:t>
      </w:r>
      <w:proofErr w:type="spellEnd"/>
      <w:r w:rsidRPr="00884CCD">
        <w:rPr>
          <w:smallCaps/>
          <w:sz w:val="20"/>
          <w:szCs w:val="20"/>
        </w:rPr>
        <w:t xml:space="preserve">, A. Valli, L. </w:t>
      </w:r>
      <w:proofErr w:type="spellStart"/>
      <w:r w:rsidRPr="00884CCD">
        <w:rPr>
          <w:smallCaps/>
          <w:sz w:val="20"/>
          <w:szCs w:val="20"/>
        </w:rPr>
        <w:t>Montuschi</w:t>
      </w:r>
      <w:proofErr w:type="spellEnd"/>
      <w:r w:rsidRPr="00884CCD">
        <w:rPr>
          <w:sz w:val="20"/>
          <w:szCs w:val="20"/>
        </w:rPr>
        <w:t xml:space="preserve">, Studia </w:t>
      </w:r>
      <w:proofErr w:type="spellStart"/>
      <w:r w:rsidRPr="00884CCD">
        <w:rPr>
          <w:sz w:val="20"/>
          <w:szCs w:val="20"/>
        </w:rPr>
        <w:t>Anselmiana</w:t>
      </w:r>
      <w:proofErr w:type="spellEnd"/>
      <w:r w:rsidRPr="00884CCD">
        <w:rPr>
          <w:sz w:val="20"/>
          <w:szCs w:val="20"/>
        </w:rPr>
        <w:t>, Roma 2010, 780 pp.</w:t>
      </w:r>
    </w:p>
    <w:p w:rsidR="00257C51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</w:p>
    <w:p w:rsidR="00257C51" w:rsidRPr="00884CCD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  <w:r w:rsidRPr="00D858D2">
        <w:rPr>
          <w:smallCaps/>
          <w:sz w:val="20"/>
          <w:szCs w:val="20"/>
        </w:rPr>
        <w:t>G</w:t>
      </w:r>
      <w:r w:rsidR="00D858D2" w:rsidRPr="00D858D2">
        <w:rPr>
          <w:smallCaps/>
          <w:sz w:val="20"/>
          <w:szCs w:val="20"/>
        </w:rPr>
        <w:t>iorgio</w:t>
      </w:r>
      <w:r w:rsidR="00D858D2">
        <w:rPr>
          <w:sz w:val="20"/>
          <w:szCs w:val="20"/>
        </w:rPr>
        <w:t xml:space="preserve"> </w:t>
      </w:r>
      <w:r w:rsidRPr="00884CCD">
        <w:rPr>
          <w:sz w:val="20"/>
          <w:szCs w:val="20"/>
        </w:rPr>
        <w:t xml:space="preserve">M. </w:t>
      </w:r>
      <w:r w:rsidRPr="00884CCD">
        <w:rPr>
          <w:smallCaps/>
          <w:sz w:val="20"/>
          <w:szCs w:val="20"/>
        </w:rPr>
        <w:t>Bertolini</w:t>
      </w:r>
      <w:r w:rsidRPr="00884CCD">
        <w:rPr>
          <w:sz w:val="20"/>
          <w:szCs w:val="20"/>
        </w:rPr>
        <w:t xml:space="preserve"> (†), </w:t>
      </w:r>
      <w:r w:rsidRPr="00884CCD">
        <w:rPr>
          <w:i/>
          <w:iCs/>
          <w:sz w:val="20"/>
          <w:szCs w:val="20"/>
        </w:rPr>
        <w:t>C. Mectilde de Bar, Sequela di Cristo e vita religiosa</w:t>
      </w:r>
      <w:r w:rsidRPr="00884CCD">
        <w:rPr>
          <w:sz w:val="20"/>
          <w:szCs w:val="20"/>
        </w:rPr>
        <w:t xml:space="preserve">, a cura di </w:t>
      </w:r>
      <w:r w:rsidRPr="00884CCD">
        <w:rPr>
          <w:smallCaps/>
          <w:sz w:val="20"/>
          <w:szCs w:val="20"/>
        </w:rPr>
        <w:t>A. Valli</w:t>
      </w:r>
      <w:r w:rsidRPr="00884CCD">
        <w:rPr>
          <w:sz w:val="20"/>
          <w:szCs w:val="20"/>
        </w:rPr>
        <w:t xml:space="preserve">, Edizioni Abbazia di </w:t>
      </w:r>
      <w:proofErr w:type="spellStart"/>
      <w:r w:rsidRPr="00884CCD">
        <w:rPr>
          <w:sz w:val="20"/>
          <w:szCs w:val="20"/>
        </w:rPr>
        <w:t>Praglia</w:t>
      </w:r>
      <w:proofErr w:type="spellEnd"/>
      <w:r w:rsidRPr="00884CCD">
        <w:rPr>
          <w:sz w:val="20"/>
          <w:szCs w:val="20"/>
        </w:rPr>
        <w:t xml:space="preserve"> 2014, 158 pp.</w:t>
      </w:r>
    </w:p>
    <w:p w:rsidR="00257C51" w:rsidRDefault="00257C51" w:rsidP="00257C51">
      <w:pPr>
        <w:shd w:val="clear" w:color="auto" w:fill="FFFFFF" w:themeFill="background1"/>
        <w:jc w:val="both"/>
        <w:rPr>
          <w:i/>
          <w:iCs/>
          <w:sz w:val="20"/>
          <w:szCs w:val="20"/>
        </w:rPr>
      </w:pPr>
    </w:p>
    <w:p w:rsidR="00257C51" w:rsidRPr="00884CCD" w:rsidRDefault="00257C51" w:rsidP="00257C51">
      <w:pPr>
        <w:shd w:val="clear" w:color="auto" w:fill="FFFFFF" w:themeFill="background1"/>
        <w:jc w:val="both"/>
        <w:rPr>
          <w:sz w:val="20"/>
          <w:szCs w:val="20"/>
        </w:rPr>
      </w:pPr>
      <w:r w:rsidRPr="00884CCD">
        <w:rPr>
          <w:i/>
          <w:iCs/>
          <w:sz w:val="20"/>
          <w:szCs w:val="20"/>
        </w:rPr>
        <w:t>Catherine Mectilde de Bar (1614-1698)</w:t>
      </w:r>
      <w:r w:rsidRPr="00884CCD">
        <w:rPr>
          <w:sz w:val="20"/>
          <w:szCs w:val="20"/>
        </w:rPr>
        <w:t xml:space="preserve"> </w:t>
      </w:r>
      <w:r w:rsidRPr="00884CCD">
        <w:rPr>
          <w:i/>
          <w:iCs/>
          <w:sz w:val="20"/>
          <w:szCs w:val="20"/>
        </w:rPr>
        <w:t xml:space="preserve">nel quarto centenario della nascita, </w:t>
      </w:r>
      <w:r w:rsidRPr="00884CCD">
        <w:rPr>
          <w:sz w:val="20"/>
          <w:szCs w:val="20"/>
        </w:rPr>
        <w:t xml:space="preserve">Atti del Convegno di studi, 9-11 settembre 2014, a cura di N. </w:t>
      </w:r>
      <w:r w:rsidRPr="00884CCD">
        <w:rPr>
          <w:smallCaps/>
          <w:sz w:val="20"/>
          <w:szCs w:val="20"/>
        </w:rPr>
        <w:t>Togni</w:t>
      </w:r>
      <w:r w:rsidRPr="00884CCD">
        <w:rPr>
          <w:sz w:val="20"/>
          <w:szCs w:val="20"/>
        </w:rPr>
        <w:t xml:space="preserve"> – A. </w:t>
      </w:r>
      <w:r w:rsidRPr="00884CCD">
        <w:rPr>
          <w:smallCaps/>
          <w:sz w:val="20"/>
          <w:szCs w:val="20"/>
        </w:rPr>
        <w:t>Valli</w:t>
      </w:r>
      <w:r w:rsidRPr="00884CCD">
        <w:rPr>
          <w:sz w:val="20"/>
          <w:szCs w:val="20"/>
        </w:rPr>
        <w:t>, Monastero di San Pietro, Montefiascone 2015, 215 pp.</w:t>
      </w:r>
    </w:p>
    <w:p w:rsidR="00257C51" w:rsidRDefault="00257C51" w:rsidP="00257C51">
      <w:pPr>
        <w:pStyle w:val="Default"/>
        <w:rPr>
          <w:bCs/>
          <w:i/>
          <w:color w:val="auto"/>
          <w:sz w:val="20"/>
          <w:szCs w:val="20"/>
        </w:rPr>
      </w:pPr>
    </w:p>
    <w:p w:rsidR="00257C51" w:rsidRDefault="00257C51" w:rsidP="00257C51">
      <w:pPr>
        <w:pStyle w:val="Default"/>
        <w:rPr>
          <w:bCs/>
          <w:color w:val="auto"/>
          <w:sz w:val="20"/>
          <w:szCs w:val="20"/>
        </w:rPr>
      </w:pPr>
      <w:r w:rsidRPr="00884CCD">
        <w:rPr>
          <w:bCs/>
          <w:i/>
          <w:color w:val="auto"/>
          <w:sz w:val="20"/>
          <w:szCs w:val="20"/>
        </w:rPr>
        <w:t xml:space="preserve">M. Cecilia Baij e le altre. Donne in ricerca di Dio nel Settecento viterbese, </w:t>
      </w:r>
      <w:r w:rsidRPr="00884CCD">
        <w:rPr>
          <w:bCs/>
          <w:color w:val="auto"/>
          <w:sz w:val="20"/>
          <w:szCs w:val="20"/>
        </w:rPr>
        <w:t xml:space="preserve">Atti delle Giornate di studio per i 250 anni della morte della benedettina M. Cecilia Baij (1766-2016), </w:t>
      </w:r>
      <w:r w:rsidRPr="00884CCD">
        <w:rPr>
          <w:color w:val="auto"/>
          <w:sz w:val="20"/>
          <w:szCs w:val="20"/>
        </w:rPr>
        <w:t xml:space="preserve">a cura di </w:t>
      </w:r>
      <w:r w:rsidRPr="00884CCD">
        <w:rPr>
          <w:bCs/>
          <w:color w:val="auto"/>
          <w:sz w:val="20"/>
          <w:szCs w:val="20"/>
        </w:rPr>
        <w:t xml:space="preserve">N. </w:t>
      </w:r>
      <w:proofErr w:type="spellStart"/>
      <w:r w:rsidRPr="00884CCD">
        <w:rPr>
          <w:bCs/>
          <w:smallCaps/>
          <w:color w:val="auto"/>
          <w:sz w:val="20"/>
          <w:szCs w:val="20"/>
        </w:rPr>
        <w:t>togni</w:t>
      </w:r>
      <w:proofErr w:type="spellEnd"/>
      <w:r w:rsidRPr="00884CCD">
        <w:rPr>
          <w:bCs/>
          <w:color w:val="auto"/>
          <w:sz w:val="20"/>
          <w:szCs w:val="20"/>
        </w:rPr>
        <w:t xml:space="preserve"> -</w:t>
      </w:r>
      <w:r>
        <w:rPr>
          <w:bCs/>
          <w:color w:val="auto"/>
          <w:sz w:val="20"/>
          <w:szCs w:val="20"/>
        </w:rPr>
        <w:t xml:space="preserve"> </w:t>
      </w:r>
      <w:r w:rsidRPr="00884CCD">
        <w:rPr>
          <w:color w:val="auto"/>
          <w:sz w:val="20"/>
          <w:szCs w:val="20"/>
        </w:rPr>
        <w:t>A.</w:t>
      </w:r>
      <w:r w:rsidRPr="00884CCD">
        <w:rPr>
          <w:smallCaps/>
          <w:color w:val="auto"/>
          <w:sz w:val="20"/>
          <w:szCs w:val="20"/>
        </w:rPr>
        <w:t xml:space="preserve"> Valli</w:t>
      </w:r>
      <w:r w:rsidRPr="00884CCD">
        <w:rPr>
          <w:color w:val="auto"/>
          <w:sz w:val="20"/>
          <w:szCs w:val="20"/>
        </w:rPr>
        <w:t xml:space="preserve">, </w:t>
      </w:r>
      <w:r w:rsidRPr="00884CCD">
        <w:rPr>
          <w:bCs/>
          <w:color w:val="auto"/>
          <w:sz w:val="20"/>
          <w:szCs w:val="20"/>
        </w:rPr>
        <w:t>Monastero San Pietro di Montefiascone</w:t>
      </w:r>
      <w:r>
        <w:rPr>
          <w:bCs/>
          <w:color w:val="auto"/>
          <w:sz w:val="20"/>
          <w:szCs w:val="20"/>
        </w:rPr>
        <w:t>, Montefiascone</w:t>
      </w:r>
      <w:r w:rsidRPr="00884CCD">
        <w:rPr>
          <w:bCs/>
          <w:color w:val="auto"/>
          <w:sz w:val="20"/>
          <w:szCs w:val="20"/>
        </w:rPr>
        <w:t xml:space="preserve"> 2018, 256 pp.</w:t>
      </w:r>
    </w:p>
    <w:p w:rsidR="00257C51" w:rsidRDefault="00257C51" w:rsidP="00257C51">
      <w:pPr>
        <w:pStyle w:val="Default"/>
        <w:rPr>
          <w:bCs/>
          <w:color w:val="auto"/>
          <w:sz w:val="20"/>
          <w:szCs w:val="20"/>
        </w:rPr>
      </w:pPr>
    </w:p>
    <w:p w:rsidR="00257C51" w:rsidRPr="002650EC" w:rsidRDefault="00257C51" w:rsidP="00257C51">
      <w:pPr>
        <w:autoSpaceDE w:val="0"/>
        <w:autoSpaceDN w:val="0"/>
        <w:adjustRightInd w:val="0"/>
        <w:rPr>
          <w:bCs/>
          <w:sz w:val="20"/>
          <w:szCs w:val="20"/>
        </w:rPr>
      </w:pPr>
      <w:r w:rsidRPr="00F415C9">
        <w:rPr>
          <w:rFonts w:eastAsiaTheme="minorHAnsi"/>
          <w:i/>
          <w:iCs/>
          <w:sz w:val="20"/>
          <w:szCs w:val="20"/>
          <w:lang w:eastAsia="en-US"/>
        </w:rPr>
        <w:t xml:space="preserve">Un dono profetico nel monachesimo del primo Novecento. Madre </w:t>
      </w:r>
      <w:proofErr w:type="spellStart"/>
      <w:r w:rsidRPr="00F415C9">
        <w:rPr>
          <w:rFonts w:eastAsiaTheme="minorHAnsi"/>
          <w:i/>
          <w:iCs/>
          <w:sz w:val="20"/>
          <w:szCs w:val="20"/>
          <w:lang w:eastAsia="en-US"/>
        </w:rPr>
        <w:t>Geltrude</w:t>
      </w:r>
      <w:proofErr w:type="spellEnd"/>
      <w:r w:rsidRPr="00F415C9">
        <w:rPr>
          <w:rFonts w:eastAsiaTheme="minorHAnsi"/>
          <w:i/>
          <w:iCs/>
          <w:sz w:val="20"/>
          <w:szCs w:val="20"/>
          <w:lang w:eastAsia="en-US"/>
        </w:rPr>
        <w:t xml:space="preserve"> </w:t>
      </w:r>
      <w:proofErr w:type="spellStart"/>
      <w:r w:rsidRPr="00F415C9">
        <w:rPr>
          <w:rFonts w:eastAsiaTheme="minorHAnsi"/>
          <w:i/>
          <w:iCs/>
          <w:sz w:val="20"/>
          <w:szCs w:val="20"/>
          <w:lang w:eastAsia="en-US"/>
        </w:rPr>
        <w:t>Tumino</w:t>
      </w:r>
      <w:proofErr w:type="spellEnd"/>
      <w:r w:rsidRPr="00F415C9">
        <w:rPr>
          <w:rFonts w:eastAsiaTheme="minorHAnsi"/>
          <w:i/>
          <w:iCs/>
          <w:sz w:val="20"/>
          <w:szCs w:val="20"/>
          <w:lang w:eastAsia="en-US"/>
        </w:rPr>
        <w:t xml:space="preserve"> benedettina del SS. Sacramento, </w:t>
      </w:r>
      <w:r w:rsidRPr="00F415C9">
        <w:rPr>
          <w:rFonts w:eastAsiaTheme="minorHAnsi"/>
          <w:iCs/>
          <w:sz w:val="20"/>
          <w:szCs w:val="20"/>
          <w:lang w:eastAsia="en-US"/>
        </w:rPr>
        <w:t>a cura di</w:t>
      </w:r>
      <w:r w:rsidRPr="00F415C9">
        <w:rPr>
          <w:rFonts w:ascii="BookmanOldStyle,Italic" w:eastAsiaTheme="minorHAnsi" w:hAnsi="BookmanOldStyle,Italic" w:cs="BookmanOldStyle,Italic"/>
          <w:i/>
          <w:iCs/>
          <w:sz w:val="22"/>
          <w:szCs w:val="22"/>
          <w:lang w:eastAsia="en-US"/>
        </w:rPr>
        <w:t xml:space="preserve"> </w:t>
      </w:r>
      <w:r w:rsidRPr="00F415C9">
        <w:rPr>
          <w:sz w:val="20"/>
          <w:szCs w:val="20"/>
        </w:rPr>
        <w:t>A.</w:t>
      </w:r>
      <w:r w:rsidRPr="00F415C9">
        <w:rPr>
          <w:smallCaps/>
          <w:sz w:val="20"/>
          <w:szCs w:val="20"/>
        </w:rPr>
        <w:t xml:space="preserve"> Valli</w:t>
      </w:r>
      <w:r w:rsidRPr="00F415C9">
        <w:rPr>
          <w:sz w:val="20"/>
          <w:szCs w:val="20"/>
        </w:rPr>
        <w:t xml:space="preserve">, </w:t>
      </w:r>
      <w:proofErr w:type="spellStart"/>
      <w:r w:rsidRPr="00F415C9">
        <w:rPr>
          <w:sz w:val="20"/>
          <w:szCs w:val="20"/>
        </w:rPr>
        <w:t>Cantagalli</w:t>
      </w:r>
      <w:proofErr w:type="spellEnd"/>
      <w:r w:rsidRPr="00F415C9">
        <w:rPr>
          <w:sz w:val="20"/>
          <w:szCs w:val="20"/>
        </w:rPr>
        <w:t xml:space="preserve"> ed., Siena 2020</w:t>
      </w:r>
      <w:r>
        <w:rPr>
          <w:sz w:val="20"/>
          <w:szCs w:val="20"/>
        </w:rPr>
        <w:t>, 123 pp.</w:t>
      </w:r>
    </w:p>
    <w:p w:rsidR="003A14FB" w:rsidRDefault="003A14FB"/>
    <w:sectPr w:rsidR="003A14FB" w:rsidSect="003A14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OldStyle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/>
  <w:defaultTabStop w:val="708"/>
  <w:hyphenationZone w:val="283"/>
  <w:characterSpacingControl w:val="doNotCompress"/>
  <w:compat/>
  <w:rsids>
    <w:rsidRoot w:val="00257C51"/>
    <w:rsid w:val="00257C51"/>
    <w:rsid w:val="003A14FB"/>
    <w:rsid w:val="00D858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57C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257C5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352</Words>
  <Characters>2012</Characters>
  <Application>Microsoft Office Word</Application>
  <DocSecurity>0</DocSecurity>
  <Lines>16</Lines>
  <Paragraphs>4</Paragraphs>
  <ScaleCrop>false</ScaleCrop>
  <Company/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VALLI</dc:creator>
  <cp:keywords/>
  <dc:description/>
  <cp:lastModifiedBy>ANNA VALLI</cp:lastModifiedBy>
  <cp:revision>2</cp:revision>
  <dcterms:created xsi:type="dcterms:W3CDTF">2021-07-12T07:18:00Z</dcterms:created>
  <dcterms:modified xsi:type="dcterms:W3CDTF">2021-07-12T07:21:00Z</dcterms:modified>
</cp:coreProperties>
</file>