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95524B" w14:textId="77777777" w:rsidR="002B3416" w:rsidRDefault="002B3416">
      <w:pPr>
        <w:pStyle w:val="Titolo"/>
        <w:ind w:firstLine="0"/>
      </w:pPr>
      <w:r>
        <w:t>Giovenale Dotta</w:t>
      </w:r>
    </w:p>
    <w:p w14:paraId="7A82CC54" w14:textId="77777777" w:rsidR="002B3416" w:rsidRDefault="002B3416">
      <w:pPr>
        <w:pStyle w:val="Rientrocorpodeltesto"/>
        <w:ind w:firstLine="0"/>
        <w:jc w:val="center"/>
      </w:pPr>
      <w:r>
        <w:t>PUBBLICAZIONI DI CARATTERE SCIENTIFICO</w:t>
      </w:r>
      <w:r>
        <w:cr/>
      </w:r>
    </w:p>
    <w:p w14:paraId="06E59E7E" w14:textId="77777777" w:rsidR="00812967" w:rsidRPr="00D548E3" w:rsidRDefault="00DE463B" w:rsidP="00F50770">
      <w:pPr>
        <w:pStyle w:val="Titolo"/>
        <w:ind w:left="357" w:hanging="357"/>
        <w:jc w:val="both"/>
      </w:pPr>
      <w:r w:rsidRPr="00D548E3">
        <w:t xml:space="preserve"> </w:t>
      </w:r>
    </w:p>
    <w:p w14:paraId="31FDF182" w14:textId="77777777" w:rsidR="006A03A2" w:rsidRDefault="006A03A2" w:rsidP="006A03A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567" w:hanging="567"/>
        <w:jc w:val="both"/>
        <w:rPr>
          <w:bCs/>
        </w:rPr>
      </w:pPr>
      <w:r>
        <w:rPr>
          <w:b/>
        </w:rPr>
        <w:t>Articoli</w:t>
      </w:r>
      <w:r w:rsidR="00ED6309">
        <w:rPr>
          <w:b/>
        </w:rPr>
        <w:t>, saggi, voci di dizionari</w:t>
      </w:r>
      <w:r w:rsidR="00AF7A39">
        <w:rPr>
          <w:b/>
        </w:rPr>
        <w:t xml:space="preserve"> </w:t>
      </w:r>
      <w:r>
        <w:rPr>
          <w:bCs/>
        </w:rPr>
        <w:t>(su riviste, miscellanee, atti di convegni, dizionari...)</w:t>
      </w:r>
    </w:p>
    <w:p w14:paraId="7626E8BB" w14:textId="77777777" w:rsidR="006A03A2" w:rsidRDefault="006A03A2">
      <w:pPr>
        <w:ind w:left="567" w:hanging="567"/>
        <w:jc w:val="both"/>
        <w:rPr>
          <w:bCs/>
        </w:rPr>
      </w:pPr>
    </w:p>
    <w:p w14:paraId="4DBB4C56" w14:textId="77777777" w:rsidR="006A03A2" w:rsidRDefault="006A03A2" w:rsidP="006A03A2">
      <w:pPr>
        <w:ind w:left="567" w:hanging="567"/>
        <w:jc w:val="both"/>
        <w:rPr>
          <w:bCs/>
        </w:rPr>
      </w:pPr>
      <w:r>
        <w:rPr>
          <w:b/>
        </w:rPr>
        <w:t xml:space="preserve">1. </w:t>
      </w:r>
      <w:r>
        <w:rPr>
          <w:bCs/>
          <w:i/>
          <w:iCs/>
        </w:rPr>
        <w:t xml:space="preserve">Il Murialdo e </w:t>
      </w:r>
      <w:proofErr w:type="spellStart"/>
      <w:r>
        <w:rPr>
          <w:bCs/>
          <w:i/>
          <w:iCs/>
        </w:rPr>
        <w:t>Timon</w:t>
      </w:r>
      <w:proofErr w:type="spellEnd"/>
      <w:r>
        <w:rPr>
          <w:bCs/>
          <w:i/>
          <w:iCs/>
        </w:rPr>
        <w:t xml:space="preserve"> David. Presentazione di alcune pagine inedite del nostro fondatore</w:t>
      </w:r>
      <w:r>
        <w:rPr>
          <w:bCs/>
        </w:rPr>
        <w:t xml:space="preserve">, in </w:t>
      </w:r>
      <w:r>
        <w:t xml:space="preserve">«Lettere Giuseppine» (1983) n. 2, pp. 73-80. </w:t>
      </w:r>
    </w:p>
    <w:p w14:paraId="256C6991" w14:textId="77777777" w:rsidR="006A03A2" w:rsidRDefault="006A03A2" w:rsidP="006A03A2">
      <w:pPr>
        <w:ind w:left="567" w:hanging="567"/>
        <w:jc w:val="both"/>
        <w:rPr>
          <w:b/>
        </w:rPr>
      </w:pPr>
      <w:r>
        <w:rPr>
          <w:b/>
        </w:rPr>
        <w:t xml:space="preserve">2. </w:t>
      </w:r>
      <w:r>
        <w:rPr>
          <w:bCs/>
          <w:i/>
          <w:iCs/>
        </w:rPr>
        <w:t>Carlo Peretti. Una vita per i giovani poveri (1845-1883). Rievocazione di un’esemplare figura di laico cristiano e di collaboratore del Murialdo</w:t>
      </w:r>
      <w:r>
        <w:rPr>
          <w:bCs/>
        </w:rPr>
        <w:t xml:space="preserve">, in </w:t>
      </w:r>
      <w:r>
        <w:t>«Lettere Giuseppine» (1983) n. 5, pp. 190-198.</w:t>
      </w:r>
    </w:p>
    <w:p w14:paraId="4B1AAFD9" w14:textId="77777777" w:rsidR="006A03A2" w:rsidRDefault="006A03A2" w:rsidP="006A03A2">
      <w:pPr>
        <w:ind w:left="567" w:hanging="567"/>
        <w:jc w:val="both"/>
        <w:rPr>
          <w:bCs/>
        </w:rPr>
      </w:pPr>
      <w:r w:rsidRPr="006A03A2">
        <w:rPr>
          <w:b/>
        </w:rPr>
        <w:t>3.</w:t>
      </w:r>
      <w:r>
        <w:rPr>
          <w:bCs/>
        </w:rPr>
        <w:t xml:space="preserve"> </w:t>
      </w:r>
      <w:r>
        <w:rPr>
          <w:bCs/>
          <w:i/>
          <w:iCs/>
        </w:rPr>
        <w:t>Il Murialdo e i ragazzi difficili e lontani</w:t>
      </w:r>
      <w:r>
        <w:rPr>
          <w:bCs/>
        </w:rPr>
        <w:t xml:space="preserve">, in </w:t>
      </w:r>
      <w:r>
        <w:rPr>
          <w:bCs/>
          <w:i/>
          <w:iCs/>
        </w:rPr>
        <w:t>Come il Murialdo con gli ultimi in ascolto di Dio</w:t>
      </w:r>
      <w:r>
        <w:rPr>
          <w:bCs/>
        </w:rPr>
        <w:t xml:space="preserve">, (Collana For-Per, 6), Libreria Editrice Murialdo, Roma 1986, pp. 43-99. </w:t>
      </w:r>
    </w:p>
    <w:p w14:paraId="59D8FF4F" w14:textId="77777777" w:rsidR="00812967" w:rsidRDefault="00812967" w:rsidP="00812967">
      <w:pPr>
        <w:ind w:left="567" w:hanging="567"/>
        <w:jc w:val="both"/>
        <w:rPr>
          <w:bCs/>
        </w:rPr>
      </w:pPr>
      <w:r>
        <w:rPr>
          <w:b/>
        </w:rPr>
        <w:t>4.</w:t>
      </w:r>
      <w:r>
        <w:rPr>
          <w:bCs/>
          <w:i/>
          <w:iCs/>
        </w:rPr>
        <w:t xml:space="preserve"> La situazione sociale e giovanile a Torino nella seconda metà dell’Ottocento. Gli interessi e gli interventi del Murialdo</w:t>
      </w:r>
      <w:r>
        <w:rPr>
          <w:bCs/>
        </w:rPr>
        <w:t xml:space="preserve">, in </w:t>
      </w:r>
      <w:r>
        <w:rPr>
          <w:bCs/>
          <w:i/>
          <w:iCs/>
        </w:rPr>
        <w:t>Un carisma per la solidarietà</w:t>
      </w:r>
      <w:r>
        <w:rPr>
          <w:bCs/>
        </w:rPr>
        <w:t xml:space="preserve">, (For-Per, 17), Libreria Editrice Murialdo, Roma 1991, pp. 93-176. </w:t>
      </w:r>
    </w:p>
    <w:p w14:paraId="74C74D9E" w14:textId="77777777" w:rsidR="00643C07" w:rsidRPr="00643C07" w:rsidRDefault="00643C07" w:rsidP="00812967">
      <w:pPr>
        <w:ind w:left="567" w:hanging="567"/>
        <w:jc w:val="both"/>
        <w:rPr>
          <w:bCs/>
          <w:sz w:val="20"/>
        </w:rPr>
      </w:pPr>
      <w:r>
        <w:rPr>
          <w:b/>
        </w:rPr>
        <w:tab/>
      </w:r>
      <w:r w:rsidRPr="00643C07">
        <w:rPr>
          <w:bCs/>
          <w:sz w:val="20"/>
          <w:u w:val="words"/>
        </w:rPr>
        <w:t>Traduzione</w:t>
      </w:r>
      <w:r w:rsidRPr="00643C07">
        <w:rPr>
          <w:bCs/>
          <w:sz w:val="20"/>
        </w:rPr>
        <w:t xml:space="preserve">: </w:t>
      </w:r>
    </w:p>
    <w:p w14:paraId="1CF99106" w14:textId="77777777" w:rsidR="00643C07" w:rsidRDefault="00643C07" w:rsidP="00643C07">
      <w:pPr>
        <w:ind w:left="567" w:hanging="567"/>
        <w:jc w:val="both"/>
        <w:rPr>
          <w:i/>
        </w:rPr>
      </w:pPr>
      <w:r w:rsidRPr="00643C07">
        <w:rPr>
          <w:bCs/>
          <w:sz w:val="20"/>
        </w:rPr>
        <w:tab/>
        <w:t>-</w:t>
      </w:r>
      <w:r>
        <w:rPr>
          <w:b/>
          <w:sz w:val="20"/>
        </w:rPr>
        <w:t xml:space="preserve"> </w:t>
      </w:r>
      <w:r>
        <w:rPr>
          <w:i/>
        </w:rPr>
        <w:t xml:space="preserve">La </w:t>
      </w:r>
      <w:proofErr w:type="spellStart"/>
      <w:r>
        <w:rPr>
          <w:i/>
        </w:rPr>
        <w:t>situación</w:t>
      </w:r>
      <w:proofErr w:type="spellEnd"/>
      <w:r>
        <w:rPr>
          <w:i/>
        </w:rPr>
        <w:t xml:space="preserve"> social y </w:t>
      </w:r>
      <w:proofErr w:type="spellStart"/>
      <w:r>
        <w:rPr>
          <w:i/>
        </w:rPr>
        <w:t>juvenil</w:t>
      </w:r>
      <w:proofErr w:type="spellEnd"/>
      <w:r>
        <w:rPr>
          <w:i/>
        </w:rPr>
        <w:t xml:space="preserve"> en </w:t>
      </w:r>
      <w:proofErr w:type="spellStart"/>
      <w:r>
        <w:rPr>
          <w:i/>
        </w:rPr>
        <w:t>Turín</w:t>
      </w:r>
      <w:proofErr w:type="spellEnd"/>
      <w:r>
        <w:rPr>
          <w:i/>
        </w:rPr>
        <w:t xml:space="preserve"> en la </w:t>
      </w:r>
      <w:proofErr w:type="spellStart"/>
      <w:r>
        <w:rPr>
          <w:i/>
        </w:rPr>
        <w:t>secunda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mitad</w:t>
      </w:r>
      <w:proofErr w:type="spellEnd"/>
      <w:r>
        <w:rPr>
          <w:i/>
        </w:rPr>
        <w:t xml:space="preserve"> del siglo XIX. Las </w:t>
      </w:r>
      <w:proofErr w:type="spellStart"/>
      <w:r>
        <w:rPr>
          <w:i/>
        </w:rPr>
        <w:t>preferencias</w:t>
      </w:r>
      <w:proofErr w:type="spellEnd"/>
      <w:r>
        <w:rPr>
          <w:i/>
        </w:rPr>
        <w:t xml:space="preserve"> e </w:t>
      </w:r>
      <w:proofErr w:type="spellStart"/>
      <w:r>
        <w:rPr>
          <w:i/>
        </w:rPr>
        <w:t>intervenciones</w:t>
      </w:r>
      <w:proofErr w:type="spellEnd"/>
      <w:r>
        <w:rPr>
          <w:i/>
        </w:rPr>
        <w:t xml:space="preserve"> de san Leonardo Murialdo</w:t>
      </w:r>
      <w:r>
        <w:t xml:space="preserve">, in </w:t>
      </w:r>
      <w:r>
        <w:rPr>
          <w:i/>
        </w:rPr>
        <w:t xml:space="preserve">Murialdo. </w:t>
      </w:r>
      <w:proofErr w:type="spellStart"/>
      <w:r>
        <w:rPr>
          <w:i/>
        </w:rPr>
        <w:t>Aspectos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historicos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sociales</w:t>
      </w:r>
      <w:proofErr w:type="spellEnd"/>
      <w:r>
        <w:t>, (</w:t>
      </w:r>
      <w:proofErr w:type="spellStart"/>
      <w:r>
        <w:t>Cuadernos</w:t>
      </w:r>
      <w:proofErr w:type="spellEnd"/>
      <w:r>
        <w:t xml:space="preserve"> </w:t>
      </w:r>
      <w:proofErr w:type="spellStart"/>
      <w:r>
        <w:t>Josefinos</w:t>
      </w:r>
      <w:proofErr w:type="spellEnd"/>
      <w:r>
        <w:t xml:space="preserve">, 5), LEM, México 2000, pp. 71-172. </w:t>
      </w:r>
    </w:p>
    <w:p w14:paraId="2D3D58F0" w14:textId="77777777" w:rsidR="00812967" w:rsidRDefault="00812967" w:rsidP="00812967">
      <w:pPr>
        <w:ind w:left="567" w:hanging="567"/>
        <w:jc w:val="both"/>
        <w:rPr>
          <w:bCs/>
        </w:rPr>
      </w:pPr>
      <w:r>
        <w:rPr>
          <w:b/>
        </w:rPr>
        <w:t xml:space="preserve">5. </w:t>
      </w:r>
      <w:r>
        <w:rPr>
          <w:bCs/>
          <w:i/>
          <w:iCs/>
        </w:rPr>
        <w:t>S. Leonardo Murialdo (1828-1900)</w:t>
      </w:r>
      <w:r>
        <w:rPr>
          <w:bCs/>
        </w:rPr>
        <w:t xml:space="preserve">, in Mario </w:t>
      </w:r>
      <w:r>
        <w:rPr>
          <w:bCs/>
          <w:smallCaps/>
        </w:rPr>
        <w:t>Midali</w:t>
      </w:r>
      <w:r>
        <w:rPr>
          <w:bCs/>
        </w:rPr>
        <w:t xml:space="preserve"> – Riccardo </w:t>
      </w:r>
      <w:r>
        <w:rPr>
          <w:bCs/>
          <w:smallCaps/>
        </w:rPr>
        <w:t>Tonelli</w:t>
      </w:r>
      <w:r>
        <w:rPr>
          <w:bCs/>
        </w:rPr>
        <w:t xml:space="preserve"> (ed.), </w:t>
      </w:r>
      <w:r>
        <w:rPr>
          <w:bCs/>
          <w:i/>
          <w:iCs/>
        </w:rPr>
        <w:t>Dizionario di pastorale giovanile</w:t>
      </w:r>
      <w:r>
        <w:rPr>
          <w:bCs/>
        </w:rPr>
        <w:t xml:space="preserve">, Elle Di Ci, Leumann (Torino), ²1992, pp. 1149-1155. </w:t>
      </w:r>
    </w:p>
    <w:p w14:paraId="2589CD26" w14:textId="77777777" w:rsidR="00812967" w:rsidRDefault="00812967" w:rsidP="00812967">
      <w:pPr>
        <w:ind w:left="567" w:hanging="567"/>
        <w:jc w:val="both"/>
      </w:pPr>
      <w:r>
        <w:rPr>
          <w:b/>
          <w:bCs/>
        </w:rPr>
        <w:t xml:space="preserve">6. </w:t>
      </w:r>
      <w:r>
        <w:rPr>
          <w:i/>
        </w:rPr>
        <w:t>Cronologia biografica essenziale di San Leonardo Murialdo</w:t>
      </w:r>
      <w:r>
        <w:t xml:space="preserve">, in S. Leonardo </w:t>
      </w:r>
      <w:r>
        <w:rPr>
          <w:smallCaps/>
        </w:rPr>
        <w:t>Murialdo</w:t>
      </w:r>
      <w:r>
        <w:t xml:space="preserve">, </w:t>
      </w:r>
      <w:r>
        <w:rPr>
          <w:i/>
        </w:rPr>
        <w:t>Scritti</w:t>
      </w:r>
      <w:r>
        <w:t xml:space="preserve">, I, </w:t>
      </w:r>
      <w:r>
        <w:rPr>
          <w:i/>
        </w:rPr>
        <w:t>Esercizi spirituali personali</w:t>
      </w:r>
      <w:r>
        <w:t xml:space="preserve">, (Centro Storico Giuseppini del Murialdo, Fonti e Studi, 5), Libreria Editrice Murialdo, Roma 1995, pp. XVII-XX. </w:t>
      </w:r>
    </w:p>
    <w:p w14:paraId="328FFC1A" w14:textId="77777777" w:rsidR="00812967" w:rsidRDefault="00812967" w:rsidP="00812967">
      <w:pPr>
        <w:ind w:left="567" w:hanging="567"/>
        <w:jc w:val="both"/>
      </w:pPr>
      <w:r>
        <w:rPr>
          <w:b/>
        </w:rPr>
        <w:t xml:space="preserve">7.  </w:t>
      </w:r>
      <w:r>
        <w:rPr>
          <w:i/>
        </w:rPr>
        <w:t>Due lettere del Murialdo inedite</w:t>
      </w:r>
      <w:r>
        <w:t>, in «Lettere Giuseppine» (1996) n. 6, pp. 179-181.</w:t>
      </w:r>
    </w:p>
    <w:p w14:paraId="58C74E5B" w14:textId="77777777" w:rsidR="00812967" w:rsidRDefault="00812967" w:rsidP="00812967">
      <w:pPr>
        <w:ind w:left="567" w:hanging="567"/>
        <w:jc w:val="both"/>
      </w:pPr>
      <w:r>
        <w:rPr>
          <w:b/>
          <w:bCs/>
          <w:iCs/>
        </w:rPr>
        <w:t xml:space="preserve">8. </w:t>
      </w:r>
      <w:r>
        <w:rPr>
          <w:i/>
        </w:rPr>
        <w:t>I punti-forza dell’esperienza educativa del Murialdo</w:t>
      </w:r>
      <w:r>
        <w:t xml:space="preserve">, in Salvatore </w:t>
      </w:r>
      <w:r>
        <w:rPr>
          <w:smallCaps/>
        </w:rPr>
        <w:t xml:space="preserve">Currò </w:t>
      </w:r>
      <w:r>
        <w:t xml:space="preserve">(ed.), </w:t>
      </w:r>
      <w:r>
        <w:rPr>
          <w:i/>
        </w:rPr>
        <w:t>La formazione degli educatori dei ragazzi e dei giovani. Orientamenti per la pastorale giovanile «giuseppina»</w:t>
      </w:r>
      <w:r>
        <w:t>, Libreria Editrice Murialdo, Roma 1996, pp. 82-102.</w:t>
      </w:r>
    </w:p>
    <w:p w14:paraId="7115DBE3" w14:textId="77777777" w:rsidR="00812967" w:rsidRDefault="00812967" w:rsidP="00812967">
      <w:pPr>
        <w:ind w:left="567" w:hanging="567"/>
        <w:jc w:val="both"/>
      </w:pPr>
      <w:r>
        <w:rPr>
          <w:b/>
          <w:bCs/>
          <w:iCs/>
        </w:rPr>
        <w:t xml:space="preserve">9. </w:t>
      </w:r>
      <w:r>
        <w:rPr>
          <w:i/>
        </w:rPr>
        <w:t>La pazienza educativa del Murialdo</w:t>
      </w:r>
      <w:r>
        <w:t xml:space="preserve">, in Salvatore </w:t>
      </w:r>
      <w:r>
        <w:rPr>
          <w:smallCaps/>
        </w:rPr>
        <w:t xml:space="preserve">Currò </w:t>
      </w:r>
      <w:r>
        <w:t xml:space="preserve">(ed.), </w:t>
      </w:r>
      <w:r>
        <w:rPr>
          <w:i/>
        </w:rPr>
        <w:t>La formazione degli educatori dei ragazzi e dei giovani. Orientamenti per la pastorale giovanile «giuseppina»</w:t>
      </w:r>
      <w:r>
        <w:t>, Libreria Editrice Murialdo, Roma 1996, pp. 162-187.</w:t>
      </w:r>
    </w:p>
    <w:p w14:paraId="6EA183B4" w14:textId="77777777" w:rsidR="00812967" w:rsidRDefault="00812967" w:rsidP="00812967">
      <w:pPr>
        <w:ind w:left="567" w:hanging="567"/>
        <w:jc w:val="both"/>
      </w:pPr>
      <w:r>
        <w:rPr>
          <w:b/>
          <w:bCs/>
        </w:rPr>
        <w:t xml:space="preserve">10. </w:t>
      </w:r>
      <w:r>
        <w:t xml:space="preserve">Le voci </w:t>
      </w:r>
      <w:r>
        <w:rPr>
          <w:i/>
        </w:rPr>
        <w:t xml:space="preserve">Giuseppini del Murialdo, </w:t>
      </w:r>
      <w:proofErr w:type="spellStart"/>
      <w:r>
        <w:rPr>
          <w:i/>
        </w:rPr>
        <w:t>Orioniti</w:t>
      </w:r>
      <w:proofErr w:type="spellEnd"/>
      <w:r>
        <w:rPr>
          <w:i/>
        </w:rPr>
        <w:t xml:space="preserve">, Pavoniani, Sacra Famiglia di Nazareth di Padre Giovanni </w:t>
      </w:r>
      <w:proofErr w:type="spellStart"/>
      <w:r>
        <w:rPr>
          <w:i/>
        </w:rPr>
        <w:t>Piamarta</w:t>
      </w:r>
      <w:proofErr w:type="spellEnd"/>
      <w:r>
        <w:t xml:space="preserve">, in Georg </w:t>
      </w:r>
      <w:proofErr w:type="spellStart"/>
      <w:r>
        <w:rPr>
          <w:smallCaps/>
        </w:rPr>
        <w:t>Schwaiger</w:t>
      </w:r>
      <w:proofErr w:type="spellEnd"/>
      <w:r>
        <w:rPr>
          <w:i/>
        </w:rPr>
        <w:t>, La vita religiosa dalle origini ai nostri giorni. Dizionario</w:t>
      </w:r>
      <w:r>
        <w:t xml:space="preserve">, ed. italiana a cura di Grazia </w:t>
      </w:r>
      <w:r>
        <w:rPr>
          <w:smallCaps/>
        </w:rPr>
        <w:t xml:space="preserve">Loparco </w:t>
      </w:r>
      <w:r>
        <w:t xml:space="preserve">e Luigi </w:t>
      </w:r>
      <w:r>
        <w:rPr>
          <w:smallCaps/>
        </w:rPr>
        <w:t>Mezzadri</w:t>
      </w:r>
      <w:r>
        <w:t>, San Paolo, Cinisello Balsamo 1997.</w:t>
      </w:r>
    </w:p>
    <w:p w14:paraId="4546947D" w14:textId="77777777" w:rsidR="00812967" w:rsidRDefault="00812967" w:rsidP="00812967">
      <w:pPr>
        <w:jc w:val="both"/>
      </w:pPr>
      <w:r>
        <w:rPr>
          <w:b/>
          <w:bCs/>
          <w:iCs/>
        </w:rPr>
        <w:t xml:space="preserve">11. </w:t>
      </w:r>
      <w:r>
        <w:rPr>
          <w:i/>
        </w:rPr>
        <w:t>Il Murialdo e l’Opera dei Congressi</w:t>
      </w:r>
      <w:r>
        <w:t xml:space="preserve">, in «Lettere Giuseppine» (1999) n. 2, pp. 68-72. </w:t>
      </w:r>
    </w:p>
    <w:p w14:paraId="3FBB623E" w14:textId="77777777" w:rsidR="00643C07" w:rsidRDefault="00643C07" w:rsidP="00643C07">
      <w:pPr>
        <w:jc w:val="both"/>
        <w:rPr>
          <w:i/>
        </w:rPr>
      </w:pPr>
      <w:r>
        <w:rPr>
          <w:b/>
          <w:bCs/>
          <w:iCs/>
        </w:rPr>
        <w:t xml:space="preserve">12. </w:t>
      </w:r>
      <w:r>
        <w:rPr>
          <w:i/>
        </w:rPr>
        <w:t>Il Murialdo e il mondo della stampa</w:t>
      </w:r>
      <w:r>
        <w:t xml:space="preserve">, in «Lettere Giuseppine» (1999) n. 5, pp. 192-198. </w:t>
      </w:r>
    </w:p>
    <w:p w14:paraId="12B4AE68" w14:textId="77777777" w:rsidR="00643C07" w:rsidRDefault="00643C07" w:rsidP="00643C07">
      <w:pPr>
        <w:ind w:left="567" w:hanging="567"/>
        <w:jc w:val="both"/>
      </w:pPr>
      <w:r>
        <w:rPr>
          <w:b/>
          <w:bCs/>
          <w:iCs/>
        </w:rPr>
        <w:t xml:space="preserve">13. </w:t>
      </w:r>
      <w:r>
        <w:rPr>
          <w:i/>
        </w:rPr>
        <w:t>Il Murialdo, il mondo del lavoro e l’Unione Operaia Cattolica</w:t>
      </w:r>
      <w:r>
        <w:t xml:space="preserve">, in «Lettere Giuseppine» (1999) n. 7, pp. 260-267. </w:t>
      </w:r>
    </w:p>
    <w:p w14:paraId="38938301" w14:textId="77777777" w:rsidR="00643C07" w:rsidRDefault="00643C07" w:rsidP="00643C07">
      <w:pPr>
        <w:ind w:left="567" w:hanging="567"/>
        <w:jc w:val="both"/>
      </w:pPr>
      <w:r>
        <w:rPr>
          <w:b/>
          <w:bCs/>
          <w:iCs/>
        </w:rPr>
        <w:t xml:space="preserve">14. </w:t>
      </w:r>
      <w:r>
        <w:rPr>
          <w:i/>
        </w:rPr>
        <w:t>Chiesa e operai a Torino nella seconda metà dell’Ottocento</w:t>
      </w:r>
      <w:r>
        <w:t xml:space="preserve">, in </w:t>
      </w:r>
      <w:r>
        <w:rPr>
          <w:i/>
        </w:rPr>
        <w:t>Leonardo Murialdo alle origini del movimento operaio e contadino</w:t>
      </w:r>
      <w:r>
        <w:t xml:space="preserve"> (I classici dell’evangelizzazione), Editrice Esperienze, Fossano 2000, pp. 17-39. </w:t>
      </w:r>
    </w:p>
    <w:p w14:paraId="0E15922F" w14:textId="77777777" w:rsidR="00643C07" w:rsidRDefault="00643C07" w:rsidP="00643C07">
      <w:pPr>
        <w:ind w:left="567" w:hanging="567"/>
        <w:jc w:val="both"/>
      </w:pPr>
      <w:r>
        <w:rPr>
          <w:b/>
          <w:bCs/>
          <w:iCs/>
        </w:rPr>
        <w:t xml:space="preserve">15. </w:t>
      </w:r>
      <w:r>
        <w:rPr>
          <w:i/>
        </w:rPr>
        <w:t>Il Murialdo e il mondo della stampa</w:t>
      </w:r>
      <w:r>
        <w:t xml:space="preserve">, in </w:t>
      </w:r>
      <w:r>
        <w:rPr>
          <w:i/>
        </w:rPr>
        <w:t>San Leonardo Murialdo amico fratello padre</w:t>
      </w:r>
      <w:r>
        <w:t>,    (For-Per, Nuova serie, 6), Libreria Editrice Murialdo, Roma 2000, pp. 103-115.</w:t>
      </w:r>
    </w:p>
    <w:p w14:paraId="6C95E03A" w14:textId="77777777" w:rsidR="00643C07" w:rsidRDefault="00643C07" w:rsidP="00643C07">
      <w:pPr>
        <w:ind w:left="567" w:hanging="567"/>
        <w:jc w:val="both"/>
      </w:pPr>
      <w:r>
        <w:rPr>
          <w:b/>
          <w:bCs/>
          <w:iCs/>
        </w:rPr>
        <w:lastRenderedPageBreak/>
        <w:t xml:space="preserve">16. </w:t>
      </w:r>
      <w:r>
        <w:rPr>
          <w:i/>
        </w:rPr>
        <w:t>Il Murialdo, il mondo del lavoro e l’Unione Operaia Cattolica</w:t>
      </w:r>
      <w:r>
        <w:t xml:space="preserve">, in </w:t>
      </w:r>
      <w:r>
        <w:rPr>
          <w:i/>
        </w:rPr>
        <w:t>San Leonardo Murialdo amico fratello padre</w:t>
      </w:r>
      <w:r>
        <w:t>, (For-Per, Nuova serie, 6), Libreria Editrice Murialdo, Roma 2000, pp. 116-130.</w:t>
      </w:r>
    </w:p>
    <w:p w14:paraId="4CC7F207" w14:textId="77777777" w:rsidR="00643C07" w:rsidRDefault="00643C07" w:rsidP="00643C07">
      <w:pPr>
        <w:ind w:left="567" w:hanging="567"/>
        <w:jc w:val="both"/>
        <w:rPr>
          <w:i/>
        </w:rPr>
      </w:pPr>
      <w:r>
        <w:rPr>
          <w:b/>
          <w:bCs/>
          <w:iCs/>
        </w:rPr>
        <w:t xml:space="preserve">17. </w:t>
      </w:r>
      <w:r>
        <w:rPr>
          <w:i/>
        </w:rPr>
        <w:t>La figura e l’opera di San Leonardo Murialdo nel centenario della morte</w:t>
      </w:r>
      <w:r>
        <w:t>, in «Archivio Teologico Torinese» 6 (2000/2) pp. 173-203.</w:t>
      </w:r>
    </w:p>
    <w:p w14:paraId="2D9CD22F" w14:textId="77777777" w:rsidR="00DE463B" w:rsidRDefault="00DE463B" w:rsidP="00DE463B">
      <w:pPr>
        <w:ind w:left="567" w:hanging="567"/>
        <w:jc w:val="both"/>
      </w:pPr>
      <w:r>
        <w:rPr>
          <w:b/>
          <w:bCs/>
        </w:rPr>
        <w:t xml:space="preserve">18. </w:t>
      </w:r>
      <w:r>
        <w:rPr>
          <w:i/>
          <w:iCs/>
        </w:rPr>
        <w:t>La formazione al lavoro nel Collegio Artigianelli al tempo del Murialdo</w:t>
      </w:r>
      <w:r>
        <w:t xml:space="preserve">, in </w:t>
      </w:r>
      <w:r>
        <w:rPr>
          <w:i/>
          <w:iCs/>
        </w:rPr>
        <w:t>Formazione del giovane e preparazione al lavoro</w:t>
      </w:r>
      <w:r>
        <w:t xml:space="preserve">, Atti del seminario di studio, Collegio Artigianelli, Torino, 30 marzo 2001, (For-Per, Nuova serie, 9), Libreria Editrice Murialdo, Roma 2001, pp. 31-80. </w:t>
      </w:r>
    </w:p>
    <w:p w14:paraId="74380E2B" w14:textId="77777777" w:rsidR="00DE463B" w:rsidRDefault="00DE463B" w:rsidP="00F50770">
      <w:pPr>
        <w:pStyle w:val="Titolo"/>
        <w:ind w:left="567" w:hanging="567"/>
        <w:jc w:val="both"/>
        <w:rPr>
          <w:b w:val="0"/>
        </w:rPr>
      </w:pPr>
      <w:r w:rsidRPr="00DE463B">
        <w:t>19.</w:t>
      </w:r>
      <w:r>
        <w:rPr>
          <w:b w:val="0"/>
          <w:bCs/>
        </w:rPr>
        <w:t xml:space="preserve"> </w:t>
      </w:r>
      <w:r>
        <w:rPr>
          <w:b w:val="0"/>
          <w:i/>
          <w:iCs/>
        </w:rPr>
        <w:t>La formazione al lavoro nel Collegio Artigianelli di Torino al tempo del Murialdo (1866-1900)</w:t>
      </w:r>
      <w:r>
        <w:rPr>
          <w:b w:val="0"/>
        </w:rPr>
        <w:t>, in «Annali di storia dell’educazione e delle istituzioni scolastiche» 9 (2002) pp. 227-256.</w:t>
      </w:r>
    </w:p>
    <w:p w14:paraId="25847132" w14:textId="77777777" w:rsidR="00DE463B" w:rsidRDefault="00DE463B" w:rsidP="00F50770">
      <w:pPr>
        <w:pStyle w:val="Titolo"/>
        <w:ind w:left="567" w:hanging="567"/>
        <w:jc w:val="both"/>
        <w:rPr>
          <w:b w:val="0"/>
        </w:rPr>
      </w:pPr>
      <w:r>
        <w:rPr>
          <w:bCs/>
        </w:rPr>
        <w:t xml:space="preserve">20. </w:t>
      </w:r>
      <w:r>
        <w:rPr>
          <w:b w:val="0"/>
          <w:i/>
          <w:iCs/>
        </w:rPr>
        <w:t>La biblioteca di congregazione. Pubblicazioni edite dopo il Capitolo Generale XX (10 luglio – 6 agosto 2000)</w:t>
      </w:r>
      <w:r>
        <w:rPr>
          <w:b w:val="0"/>
        </w:rPr>
        <w:t>, in «Lettere Giuseppine» (2003) n. 4, pp. 163-172.</w:t>
      </w:r>
    </w:p>
    <w:p w14:paraId="64F76274" w14:textId="77777777" w:rsidR="00DE463B" w:rsidRDefault="00DE463B" w:rsidP="00F50770">
      <w:pPr>
        <w:pStyle w:val="Titolo"/>
        <w:ind w:left="567" w:hanging="567"/>
        <w:jc w:val="both"/>
        <w:rPr>
          <w:b w:val="0"/>
        </w:rPr>
      </w:pPr>
      <w:r>
        <w:rPr>
          <w:b w:val="0"/>
        </w:rPr>
        <w:tab/>
        <w:t xml:space="preserve">Bibliografia curata da Giovenale Dotta e da Tullio Locatelli a nome del Centro Storico Giuseppini del Murialdo. </w:t>
      </w:r>
    </w:p>
    <w:p w14:paraId="0188ED70" w14:textId="77777777" w:rsidR="00DE463B" w:rsidRDefault="00DE463B" w:rsidP="00F50770">
      <w:pPr>
        <w:pStyle w:val="Titolo"/>
        <w:ind w:left="567" w:hanging="567"/>
        <w:jc w:val="both"/>
        <w:rPr>
          <w:b w:val="0"/>
          <w:bCs/>
        </w:rPr>
      </w:pPr>
      <w:r>
        <w:t xml:space="preserve">21. </w:t>
      </w:r>
      <w:r>
        <w:rPr>
          <w:b w:val="0"/>
          <w:bCs/>
          <w:i/>
          <w:iCs/>
        </w:rPr>
        <w:t>Le associazioni cattoliche della provincia di Torino nell’inchiesta Crispi del 1895-</w:t>
      </w:r>
      <w:smartTag w:uri="urn:schemas-microsoft-com:office:smarttags" w:element="metricconverter">
        <w:smartTagPr>
          <w:attr w:name="ProductID" w:val="96, in"/>
        </w:smartTagPr>
        <w:r>
          <w:rPr>
            <w:b w:val="0"/>
            <w:bCs/>
            <w:i/>
            <w:iCs/>
          </w:rPr>
          <w:t>96</w:t>
        </w:r>
        <w:r>
          <w:rPr>
            <w:b w:val="0"/>
            <w:bCs/>
          </w:rPr>
          <w:t>, in</w:t>
        </w:r>
      </w:smartTag>
      <w:r>
        <w:rPr>
          <w:b w:val="0"/>
          <w:bCs/>
        </w:rPr>
        <w:t xml:space="preserve"> «Bollettino dell’Archivio per la storia del movimento sociale cattolico in Italia» 38 (2003/1) pp. 3-37. </w:t>
      </w:r>
    </w:p>
    <w:p w14:paraId="7D09875F" w14:textId="77777777" w:rsidR="002D4FD4" w:rsidRDefault="002D4FD4" w:rsidP="00F50770">
      <w:pPr>
        <w:pStyle w:val="Titolo"/>
        <w:ind w:left="567" w:hanging="567"/>
        <w:jc w:val="both"/>
        <w:rPr>
          <w:noProof/>
        </w:rPr>
      </w:pPr>
      <w:r>
        <w:rPr>
          <w:noProof/>
        </w:rPr>
        <w:t xml:space="preserve">22. </w:t>
      </w:r>
      <w:r>
        <w:rPr>
          <w:b w:val="0"/>
          <w:bCs/>
          <w:i/>
          <w:iCs/>
          <w:noProof/>
        </w:rPr>
        <w:t>Storia dell’Opera Pia Collegio Artigianelli</w:t>
      </w:r>
      <w:r>
        <w:rPr>
          <w:b w:val="0"/>
          <w:bCs/>
          <w:noProof/>
        </w:rPr>
        <w:t xml:space="preserve">, in </w:t>
      </w:r>
      <w:r>
        <w:rPr>
          <w:b w:val="0"/>
          <w:bCs/>
          <w:i/>
          <w:iCs/>
          <w:noProof/>
        </w:rPr>
        <w:t>Collegio Artigianelli di Torino. Archivio. Inventario</w:t>
      </w:r>
      <w:r>
        <w:rPr>
          <w:b w:val="0"/>
          <w:bCs/>
          <w:noProof/>
        </w:rPr>
        <w:t xml:space="preserve">, edizione fotostatica (con cd-rom) a cura di Marinella </w:t>
      </w:r>
      <w:r>
        <w:rPr>
          <w:b w:val="0"/>
          <w:bCs/>
          <w:smallCaps/>
          <w:noProof/>
        </w:rPr>
        <w:t xml:space="preserve">Bianco </w:t>
      </w:r>
      <w:r w:rsidR="00851721">
        <w:rPr>
          <w:b w:val="0"/>
          <w:bCs/>
          <w:smallCaps/>
          <w:noProof/>
        </w:rPr>
        <w:t>-</w:t>
      </w:r>
      <w:r>
        <w:rPr>
          <w:b w:val="0"/>
          <w:bCs/>
          <w:smallCaps/>
          <w:noProof/>
        </w:rPr>
        <w:t xml:space="preserve"> </w:t>
      </w:r>
      <w:r>
        <w:rPr>
          <w:b w:val="0"/>
          <w:bCs/>
          <w:noProof/>
        </w:rPr>
        <w:t xml:space="preserve">Rosanna </w:t>
      </w:r>
      <w:r>
        <w:rPr>
          <w:b w:val="0"/>
          <w:bCs/>
          <w:smallCaps/>
          <w:noProof/>
        </w:rPr>
        <w:t>Cosentino</w:t>
      </w:r>
      <w:r>
        <w:rPr>
          <w:b w:val="0"/>
          <w:bCs/>
          <w:noProof/>
        </w:rPr>
        <w:t xml:space="preserve"> </w:t>
      </w:r>
      <w:r w:rsidR="00851721">
        <w:rPr>
          <w:b w:val="0"/>
          <w:bCs/>
          <w:noProof/>
        </w:rPr>
        <w:t>-</w:t>
      </w:r>
      <w:r>
        <w:rPr>
          <w:b w:val="0"/>
          <w:bCs/>
          <w:noProof/>
        </w:rPr>
        <w:t xml:space="preserve"> </w:t>
      </w:r>
      <w:r>
        <w:rPr>
          <w:b w:val="0"/>
          <w:bCs/>
          <w:smallCaps/>
          <w:noProof/>
        </w:rPr>
        <w:t>I</w:t>
      </w:r>
      <w:r>
        <w:rPr>
          <w:b w:val="0"/>
          <w:bCs/>
          <w:noProof/>
        </w:rPr>
        <w:t xml:space="preserve">laria </w:t>
      </w:r>
      <w:r>
        <w:rPr>
          <w:b w:val="0"/>
          <w:bCs/>
          <w:smallCaps/>
          <w:noProof/>
        </w:rPr>
        <w:t>Curletti</w:t>
      </w:r>
      <w:r>
        <w:rPr>
          <w:b w:val="0"/>
          <w:bCs/>
          <w:noProof/>
        </w:rPr>
        <w:t xml:space="preserve">, Torino 2004, pp. I-IX. </w:t>
      </w:r>
    </w:p>
    <w:p w14:paraId="719B55B9" w14:textId="77777777" w:rsidR="002D4FD4" w:rsidRDefault="002D4FD4" w:rsidP="00F50770">
      <w:pPr>
        <w:pStyle w:val="Titolo"/>
        <w:ind w:left="567" w:hanging="567"/>
        <w:jc w:val="both"/>
      </w:pPr>
      <w:r>
        <w:t xml:space="preserve">23. </w:t>
      </w:r>
      <w:r>
        <w:rPr>
          <w:b w:val="0"/>
          <w:bCs/>
          <w:i/>
          <w:iCs/>
        </w:rPr>
        <w:t xml:space="preserve">Il Collegio Artigianelli dal 1900 al </w:t>
      </w:r>
      <w:smartTag w:uri="urn:schemas-microsoft-com:office:smarttags" w:element="metricconverter">
        <w:smartTagPr>
          <w:attr w:name="ProductID" w:val="2000, in"/>
        </w:smartTagPr>
        <w:r>
          <w:rPr>
            <w:b w:val="0"/>
            <w:bCs/>
            <w:i/>
            <w:iCs/>
          </w:rPr>
          <w:t>2000</w:t>
        </w:r>
        <w:r>
          <w:rPr>
            <w:b w:val="0"/>
            <w:bCs/>
          </w:rPr>
          <w:t>, in</w:t>
        </w:r>
      </w:smartTag>
      <w:r>
        <w:rPr>
          <w:b w:val="0"/>
          <w:bCs/>
        </w:rPr>
        <w:t xml:space="preserve"> «Lettere Giuseppine» (2004) n. 8, pp. 409-412.</w:t>
      </w:r>
    </w:p>
    <w:p w14:paraId="6F349C81" w14:textId="77777777" w:rsidR="002D4FD4" w:rsidRDefault="002D4FD4" w:rsidP="00F50770">
      <w:pPr>
        <w:pStyle w:val="Titolo"/>
        <w:ind w:left="567" w:hanging="567"/>
        <w:jc w:val="both"/>
        <w:rPr>
          <w:b w:val="0"/>
          <w:bCs/>
        </w:rPr>
      </w:pPr>
      <w:r>
        <w:t xml:space="preserve">24. </w:t>
      </w:r>
      <w:r>
        <w:rPr>
          <w:b w:val="0"/>
          <w:bCs/>
          <w:i/>
          <w:iCs/>
        </w:rPr>
        <w:t>Perché fu chiamato «Collegio Artigianelli»? Alcune annotazioni sull’origine e sulla fortuna di un nome</w:t>
      </w:r>
      <w:r>
        <w:rPr>
          <w:b w:val="0"/>
          <w:bCs/>
        </w:rPr>
        <w:t>, in «Lettere Giuseppine» (2005) n. 1, pp. 21-26.</w:t>
      </w:r>
    </w:p>
    <w:p w14:paraId="5064FC45" w14:textId="77777777" w:rsidR="002D4FD4" w:rsidRDefault="002D4FD4" w:rsidP="00F50770">
      <w:pPr>
        <w:ind w:left="567" w:hanging="567"/>
        <w:jc w:val="both"/>
      </w:pPr>
      <w:r>
        <w:rPr>
          <w:b/>
        </w:rPr>
        <w:t>25</w:t>
      </w:r>
      <w:r w:rsidRPr="00985A3E">
        <w:rPr>
          <w:b/>
        </w:rPr>
        <w:t>.</w:t>
      </w:r>
      <w:r>
        <w:t xml:space="preserve"> </w:t>
      </w:r>
      <w:r>
        <w:rPr>
          <w:i/>
        </w:rPr>
        <w:t>Leonardo Murialdo, santo</w:t>
      </w:r>
      <w:r>
        <w:t xml:space="preserve">, in </w:t>
      </w:r>
      <w:r>
        <w:rPr>
          <w:i/>
        </w:rPr>
        <w:t>Dizionario biografico degli italiani</w:t>
      </w:r>
      <w:r>
        <w:t xml:space="preserve">, vol. 64, Istituto della Enciclopedia Italiana, Roma 2005, pp. 432-434. </w:t>
      </w:r>
    </w:p>
    <w:p w14:paraId="4D2EC333" w14:textId="77777777" w:rsidR="002D4FD4" w:rsidRPr="00F50770" w:rsidRDefault="002D4FD4" w:rsidP="00F50770">
      <w:pPr>
        <w:ind w:left="567" w:hanging="567"/>
        <w:jc w:val="both"/>
        <w:rPr>
          <w:sz w:val="20"/>
        </w:rPr>
      </w:pPr>
      <w:r>
        <w:tab/>
      </w:r>
      <w:r w:rsidR="00F50770" w:rsidRPr="00F50770">
        <w:rPr>
          <w:sz w:val="20"/>
          <w:u w:val="words"/>
        </w:rPr>
        <w:t>Ripubblicato</w:t>
      </w:r>
      <w:r w:rsidR="00F50770" w:rsidRPr="00F50770">
        <w:rPr>
          <w:sz w:val="20"/>
        </w:rPr>
        <w:t xml:space="preserve"> </w:t>
      </w:r>
      <w:r w:rsidRPr="00F50770">
        <w:rPr>
          <w:sz w:val="20"/>
        </w:rPr>
        <w:t xml:space="preserve">in «Lettere Giuseppine» (2006) n. 3, pp. 106-110. </w:t>
      </w:r>
    </w:p>
    <w:p w14:paraId="16035718" w14:textId="77777777" w:rsidR="002D4FD4" w:rsidRDefault="002D4FD4" w:rsidP="00F50770">
      <w:pPr>
        <w:ind w:left="567" w:hanging="567"/>
        <w:jc w:val="both"/>
      </w:pPr>
      <w:r>
        <w:rPr>
          <w:b/>
        </w:rPr>
        <w:t>26</w:t>
      </w:r>
      <w:r w:rsidRPr="00115EDF">
        <w:rPr>
          <w:b/>
        </w:rPr>
        <w:t>.</w:t>
      </w:r>
      <w:r>
        <w:t xml:space="preserve"> </w:t>
      </w:r>
      <w:r>
        <w:rPr>
          <w:i/>
        </w:rPr>
        <w:t xml:space="preserve">Una risposta alle osservazioni di p. Pedro </w:t>
      </w:r>
      <w:r w:rsidRPr="002472AC">
        <w:rPr>
          <w:i/>
        </w:rPr>
        <w:t>Olea</w:t>
      </w:r>
      <w:r>
        <w:t xml:space="preserve">, in </w:t>
      </w:r>
      <w:r w:rsidRPr="001944D9">
        <w:rPr>
          <w:i/>
        </w:rPr>
        <w:t>Per</w:t>
      </w:r>
      <w:r w:rsidRPr="00F74A81">
        <w:rPr>
          <w:i/>
        </w:rPr>
        <w:t xml:space="preserve"> tenere vivo il pensiero pedagogico</w:t>
      </w:r>
      <w:r w:rsidRPr="00F74A81">
        <w:t>, atti del Seminario d</w:t>
      </w:r>
      <w:r>
        <w:t>ella Famiglia del Murialdo sull’</w:t>
      </w:r>
      <w:r w:rsidRPr="00F74A81">
        <w:t>attualità</w:t>
      </w:r>
      <w:r>
        <w:t xml:space="preserve"> pedagogica del pensiero e dell’</w:t>
      </w:r>
      <w:r w:rsidRPr="00F74A81">
        <w:t>opera di s. Leonardo Murialdo,</w:t>
      </w:r>
      <w:r>
        <w:t xml:space="preserve"> Fazenda Sousa (</w:t>
      </w:r>
      <w:proofErr w:type="spellStart"/>
      <w:r>
        <w:t>Brasil</w:t>
      </w:r>
      <w:proofErr w:type="spellEnd"/>
      <w:r>
        <w:t xml:space="preserve">), 28 marzo – 2 aprile </w:t>
      </w:r>
      <w:smartTag w:uri="urn:schemas-microsoft-com:office:smarttags" w:element="metricconverter">
        <w:smartTagPr>
          <w:attr w:name="ProductID" w:val="2005, a"/>
        </w:smartTagPr>
        <w:r>
          <w:t>2005, a</w:t>
        </w:r>
      </w:smartTag>
      <w:r>
        <w:t xml:space="preserve"> cura di Angelo </w:t>
      </w:r>
      <w:proofErr w:type="spellStart"/>
      <w:r w:rsidRPr="004B2F7F">
        <w:rPr>
          <w:smallCaps/>
          <w:szCs w:val="24"/>
        </w:rPr>
        <w:t>Bissoni</w:t>
      </w:r>
      <w:proofErr w:type="spellEnd"/>
      <w:r>
        <w:t xml:space="preserve">, </w:t>
      </w:r>
      <w:proofErr w:type="spellStart"/>
      <w:r>
        <w:t>Celmo</w:t>
      </w:r>
      <w:proofErr w:type="spellEnd"/>
      <w:r>
        <w:t xml:space="preserve"> </w:t>
      </w:r>
      <w:r w:rsidRPr="004B2F7F">
        <w:rPr>
          <w:smallCaps/>
          <w:szCs w:val="24"/>
        </w:rPr>
        <w:t>Lazzari</w:t>
      </w:r>
      <w:r w:rsidRPr="004B2F7F">
        <w:t xml:space="preserve"> </w:t>
      </w:r>
      <w:r>
        <w:t xml:space="preserve">e Alessandro </w:t>
      </w:r>
      <w:r w:rsidRPr="004B2F7F">
        <w:rPr>
          <w:smallCaps/>
          <w:szCs w:val="24"/>
        </w:rPr>
        <w:t>Agazzi</w:t>
      </w:r>
      <w:r>
        <w:t>, Libreria Editrice Murialdo, [Roma 2006], pp. 224-228.</w:t>
      </w:r>
    </w:p>
    <w:p w14:paraId="1930E5D9" w14:textId="77777777" w:rsidR="002D4FD4" w:rsidRDefault="002D4FD4" w:rsidP="00F50770">
      <w:pPr>
        <w:ind w:left="567" w:hanging="567"/>
        <w:jc w:val="both"/>
      </w:pPr>
      <w:r>
        <w:rPr>
          <w:b/>
        </w:rPr>
        <w:t>27</w:t>
      </w:r>
      <w:r w:rsidRPr="00115EDF">
        <w:rPr>
          <w:b/>
        </w:rPr>
        <w:t>.</w:t>
      </w:r>
      <w:r>
        <w:t xml:space="preserve"> </w:t>
      </w:r>
      <w:r>
        <w:rPr>
          <w:i/>
        </w:rPr>
        <w:t>Riflessioni sui risultati dell’indagine nelle opere giuseppine a proposito della pedagogia murialdina</w:t>
      </w:r>
      <w:r>
        <w:t xml:space="preserve">, in </w:t>
      </w:r>
      <w:r w:rsidRPr="00115EDF">
        <w:rPr>
          <w:i/>
        </w:rPr>
        <w:t>Per</w:t>
      </w:r>
      <w:r w:rsidRPr="00F74A81">
        <w:rPr>
          <w:i/>
        </w:rPr>
        <w:t xml:space="preserve"> tenere vivo il pensiero pedagogico</w:t>
      </w:r>
      <w:r w:rsidRPr="00F74A81">
        <w:t>, atti del Seminario d</w:t>
      </w:r>
      <w:r>
        <w:t>ella Famiglia del Murialdo sull’</w:t>
      </w:r>
      <w:r w:rsidRPr="00F74A81">
        <w:t>attualità</w:t>
      </w:r>
      <w:r>
        <w:t xml:space="preserve"> pedagogica del pensiero e dell’</w:t>
      </w:r>
      <w:r w:rsidRPr="00F74A81">
        <w:t>opera di s. Leonardo Murialdo,</w:t>
      </w:r>
      <w:r>
        <w:t xml:space="preserve"> Fazenda Sousa (</w:t>
      </w:r>
      <w:proofErr w:type="spellStart"/>
      <w:r>
        <w:t>Brasil</w:t>
      </w:r>
      <w:proofErr w:type="spellEnd"/>
      <w:r>
        <w:t xml:space="preserve">), 28 marzo </w:t>
      </w:r>
      <w:r w:rsidR="00851721">
        <w:t>-</w:t>
      </w:r>
      <w:r>
        <w:t xml:space="preserve"> 2 aprile </w:t>
      </w:r>
      <w:smartTag w:uri="urn:schemas-microsoft-com:office:smarttags" w:element="metricconverter">
        <w:smartTagPr>
          <w:attr w:name="ProductID" w:val="2005, a"/>
        </w:smartTagPr>
        <w:r>
          <w:t>2005, a</w:t>
        </w:r>
      </w:smartTag>
      <w:r>
        <w:t xml:space="preserve"> cura di Angelo </w:t>
      </w:r>
      <w:proofErr w:type="spellStart"/>
      <w:r w:rsidRPr="004B2F7F">
        <w:rPr>
          <w:smallCaps/>
          <w:szCs w:val="24"/>
        </w:rPr>
        <w:t>Bissoni</w:t>
      </w:r>
      <w:proofErr w:type="spellEnd"/>
      <w:r>
        <w:t xml:space="preserve">, </w:t>
      </w:r>
      <w:proofErr w:type="spellStart"/>
      <w:r>
        <w:t>Celmo</w:t>
      </w:r>
      <w:proofErr w:type="spellEnd"/>
      <w:r>
        <w:t xml:space="preserve"> </w:t>
      </w:r>
      <w:r w:rsidRPr="004B2F7F">
        <w:rPr>
          <w:smallCaps/>
          <w:szCs w:val="24"/>
        </w:rPr>
        <w:t>Lazzari</w:t>
      </w:r>
      <w:r w:rsidRPr="004B2F7F">
        <w:t xml:space="preserve"> </w:t>
      </w:r>
      <w:r>
        <w:t xml:space="preserve">e Alessandro </w:t>
      </w:r>
      <w:r w:rsidRPr="004B2F7F">
        <w:rPr>
          <w:smallCaps/>
          <w:szCs w:val="24"/>
        </w:rPr>
        <w:t>Agazzi</w:t>
      </w:r>
      <w:r>
        <w:t>, Libreria Editrice Murialdo, [Roma 2006], pp. 318-323.</w:t>
      </w:r>
    </w:p>
    <w:p w14:paraId="03EE7D2B" w14:textId="77777777" w:rsidR="002D4FD4" w:rsidRDefault="002D4FD4" w:rsidP="002D4FD4">
      <w:pPr>
        <w:pStyle w:val="Titolo"/>
        <w:ind w:left="567" w:hanging="567"/>
        <w:jc w:val="both"/>
        <w:rPr>
          <w:b w:val="0"/>
          <w:szCs w:val="24"/>
        </w:rPr>
      </w:pPr>
      <w:r>
        <w:rPr>
          <w:szCs w:val="24"/>
        </w:rPr>
        <w:t>28</w:t>
      </w:r>
      <w:r w:rsidRPr="00893456">
        <w:rPr>
          <w:szCs w:val="24"/>
        </w:rPr>
        <w:t xml:space="preserve">. </w:t>
      </w:r>
      <w:r w:rsidRPr="00893456">
        <w:rPr>
          <w:b w:val="0"/>
          <w:i/>
          <w:szCs w:val="24"/>
        </w:rPr>
        <w:t>Accogliere come il Murialdo: nuove sensibilità e spirito di collaborazione</w:t>
      </w:r>
      <w:r w:rsidRPr="00893456">
        <w:rPr>
          <w:b w:val="0"/>
          <w:szCs w:val="24"/>
        </w:rPr>
        <w:t xml:space="preserve">, in </w:t>
      </w:r>
      <w:r w:rsidRPr="00893456">
        <w:rPr>
          <w:b w:val="0"/>
          <w:smallCaps/>
          <w:szCs w:val="24"/>
        </w:rPr>
        <w:t xml:space="preserve"> </w:t>
      </w:r>
      <w:proofErr w:type="spellStart"/>
      <w:r w:rsidRPr="00893456">
        <w:rPr>
          <w:b w:val="0"/>
          <w:smallCaps/>
          <w:szCs w:val="24"/>
        </w:rPr>
        <w:t>Cnam</w:t>
      </w:r>
      <w:proofErr w:type="spellEnd"/>
      <w:r w:rsidRPr="00893456">
        <w:rPr>
          <w:b w:val="0"/>
          <w:smallCaps/>
          <w:szCs w:val="24"/>
        </w:rPr>
        <w:t xml:space="preserve"> – Area Accoglienza</w:t>
      </w:r>
      <w:r w:rsidRPr="00893456">
        <w:rPr>
          <w:b w:val="0"/>
          <w:szCs w:val="24"/>
        </w:rPr>
        <w:t xml:space="preserve">, </w:t>
      </w:r>
      <w:r w:rsidRPr="00893456">
        <w:rPr>
          <w:b w:val="0"/>
          <w:i/>
          <w:szCs w:val="24"/>
        </w:rPr>
        <w:t>Cammini formativi per educatori e operatori nell’accoglienza</w:t>
      </w:r>
      <w:r w:rsidRPr="00893456">
        <w:rPr>
          <w:b w:val="0"/>
          <w:szCs w:val="24"/>
        </w:rPr>
        <w:t>, Libreria Editr</w:t>
      </w:r>
      <w:r>
        <w:rPr>
          <w:b w:val="0"/>
          <w:szCs w:val="24"/>
        </w:rPr>
        <w:t xml:space="preserve">ice Murialdo, Roma 2007, </w:t>
      </w:r>
      <w:r w:rsidR="00350154">
        <w:rPr>
          <w:b w:val="0"/>
          <w:szCs w:val="24"/>
        </w:rPr>
        <w:t xml:space="preserve">pp. </w:t>
      </w:r>
      <w:r>
        <w:rPr>
          <w:b w:val="0"/>
          <w:szCs w:val="24"/>
        </w:rPr>
        <w:t xml:space="preserve">19-31 [non firmato]. </w:t>
      </w:r>
    </w:p>
    <w:p w14:paraId="6F448B19" w14:textId="77777777" w:rsidR="00350154" w:rsidRPr="0062172E" w:rsidRDefault="00350154" w:rsidP="00350154">
      <w:pPr>
        <w:ind w:left="567" w:hanging="567"/>
        <w:jc w:val="both"/>
        <w:rPr>
          <w:szCs w:val="24"/>
        </w:rPr>
      </w:pPr>
      <w:r>
        <w:rPr>
          <w:b/>
          <w:szCs w:val="24"/>
        </w:rPr>
        <w:t>29</w:t>
      </w:r>
      <w:r w:rsidRPr="0062172E">
        <w:rPr>
          <w:b/>
          <w:szCs w:val="24"/>
        </w:rPr>
        <w:t>.</w:t>
      </w:r>
      <w:r>
        <w:rPr>
          <w:szCs w:val="24"/>
        </w:rPr>
        <w:t xml:space="preserve"> </w:t>
      </w:r>
      <w:r>
        <w:rPr>
          <w:i/>
          <w:szCs w:val="24"/>
        </w:rPr>
        <w:t xml:space="preserve">Il profilo di Giovanni </w:t>
      </w:r>
      <w:proofErr w:type="spellStart"/>
      <w:r>
        <w:rPr>
          <w:i/>
          <w:szCs w:val="24"/>
        </w:rPr>
        <w:t>Massoglia</w:t>
      </w:r>
      <w:proofErr w:type="spellEnd"/>
      <w:r>
        <w:rPr>
          <w:i/>
          <w:szCs w:val="24"/>
        </w:rPr>
        <w:t xml:space="preserve"> in una recente pubblicazione</w:t>
      </w:r>
      <w:r>
        <w:rPr>
          <w:szCs w:val="24"/>
        </w:rPr>
        <w:t xml:space="preserve">, in «Lettere Giuseppine» (2008) n. 2, pp. 86-90 [non firmato]. </w:t>
      </w:r>
    </w:p>
    <w:p w14:paraId="33992BEE" w14:textId="77777777" w:rsidR="00350154" w:rsidRDefault="00350154" w:rsidP="00350154">
      <w:pPr>
        <w:ind w:left="567" w:hanging="567"/>
        <w:jc w:val="both"/>
      </w:pPr>
      <w:r>
        <w:rPr>
          <w:b/>
        </w:rPr>
        <w:t>30</w:t>
      </w:r>
      <w:r w:rsidRPr="00EA274A">
        <w:rPr>
          <w:b/>
        </w:rPr>
        <w:t>.</w:t>
      </w:r>
      <w:r>
        <w:rPr>
          <w:b/>
        </w:rPr>
        <w:t xml:space="preserve"> </w:t>
      </w:r>
      <w:r w:rsidRPr="00EA274A">
        <w:rPr>
          <w:i/>
        </w:rPr>
        <w:t>Le colonie</w:t>
      </w:r>
      <w:r>
        <w:rPr>
          <w:i/>
        </w:rPr>
        <w:t xml:space="preserve"> agricole rette dagli istituti religiosi maschili nell’Italia liberale. Analisi di alcune tipologie</w:t>
      </w:r>
      <w:r>
        <w:t xml:space="preserve">, in </w:t>
      </w:r>
      <w:r>
        <w:rPr>
          <w:i/>
        </w:rPr>
        <w:t>Missione e carità</w:t>
      </w:r>
      <w:r>
        <w:t xml:space="preserve">, scritti in onore di p. Luigi Mezzadri C. M., a </w:t>
      </w:r>
      <w:r>
        <w:lastRenderedPageBreak/>
        <w:t xml:space="preserve">cura di Filippo Lovison e Luigi Nuovo, Edizioni Centro Liturgico Vincenziano, Roma 2008, pp. 485-511. </w:t>
      </w:r>
    </w:p>
    <w:p w14:paraId="16370807" w14:textId="77777777" w:rsidR="00350154" w:rsidRDefault="00350154" w:rsidP="00350154">
      <w:pPr>
        <w:ind w:left="567" w:hanging="567"/>
        <w:jc w:val="both"/>
        <w:rPr>
          <w:szCs w:val="24"/>
        </w:rPr>
      </w:pPr>
      <w:r>
        <w:rPr>
          <w:b/>
          <w:szCs w:val="24"/>
        </w:rPr>
        <w:t xml:space="preserve">31. </w:t>
      </w:r>
      <w:r>
        <w:rPr>
          <w:i/>
          <w:szCs w:val="24"/>
        </w:rPr>
        <w:t>Nella strada e nella vita: incontrare i giovani a partire dal quotidiano. Dal Murialdo a noi</w:t>
      </w:r>
      <w:r>
        <w:rPr>
          <w:szCs w:val="24"/>
        </w:rPr>
        <w:t xml:space="preserve">, in </w:t>
      </w:r>
      <w:r>
        <w:rPr>
          <w:i/>
          <w:szCs w:val="24"/>
        </w:rPr>
        <w:t>I luoghi della vita quotidiana come luoghi di evangelizzazione</w:t>
      </w:r>
      <w:r>
        <w:rPr>
          <w:szCs w:val="24"/>
        </w:rPr>
        <w:t xml:space="preserve">, a cura di José Fidel </w:t>
      </w:r>
      <w:proofErr w:type="spellStart"/>
      <w:r w:rsidRPr="004225B9">
        <w:rPr>
          <w:smallCaps/>
          <w:szCs w:val="24"/>
        </w:rPr>
        <w:t>Antón</w:t>
      </w:r>
      <w:proofErr w:type="spellEnd"/>
      <w:r>
        <w:rPr>
          <w:szCs w:val="24"/>
        </w:rPr>
        <w:t>, Scuola Tipografica S. Pio X, Roma 2009, pp. 115-133.</w:t>
      </w:r>
    </w:p>
    <w:p w14:paraId="583BC1B8" w14:textId="77777777" w:rsidR="00F50770" w:rsidRDefault="00F50770" w:rsidP="00F50770">
      <w:pPr>
        <w:pStyle w:val="Titolo"/>
        <w:ind w:left="567" w:hanging="567"/>
        <w:jc w:val="both"/>
        <w:rPr>
          <w:b w:val="0"/>
        </w:rPr>
      </w:pPr>
      <w:bookmarkStart w:id="0" w:name="OLE_LINK3"/>
      <w:bookmarkStart w:id="1" w:name="OLE_LINK4"/>
      <w:r>
        <w:t xml:space="preserve">32. </w:t>
      </w:r>
      <w:r w:rsidRPr="00C05484">
        <w:rPr>
          <w:b w:val="0"/>
          <w:i/>
        </w:rPr>
        <w:t>Gli inizi dell’Associazione Ex Allievi del Collegio Artigianelli</w:t>
      </w:r>
      <w:r w:rsidRPr="00C05484">
        <w:rPr>
          <w:b w:val="0"/>
        </w:rPr>
        <w:t>,</w:t>
      </w:r>
      <w:r>
        <w:t xml:space="preserve"> </w:t>
      </w:r>
      <w:r w:rsidRPr="00C05484">
        <w:rPr>
          <w:b w:val="0"/>
          <w:szCs w:val="24"/>
        </w:rPr>
        <w:t xml:space="preserve">in </w:t>
      </w:r>
      <w:r w:rsidRPr="00C05484">
        <w:rPr>
          <w:b w:val="0"/>
          <w:i/>
          <w:szCs w:val="24"/>
        </w:rPr>
        <w:t>1909-2009. Cento anni degli Ex Allievi Artigianelli di Torino</w:t>
      </w:r>
      <w:r w:rsidRPr="00C05484">
        <w:rPr>
          <w:b w:val="0"/>
          <w:szCs w:val="24"/>
        </w:rPr>
        <w:t xml:space="preserve">, n. speciale di  «Sempre Fratelli», Bollettino dell’Associazione Ex Artigianelli, Collegio Artigianelli, Torino, (2009), n. 2, </w:t>
      </w:r>
      <w:r>
        <w:rPr>
          <w:b w:val="0"/>
          <w:szCs w:val="24"/>
        </w:rPr>
        <w:t>p</w:t>
      </w:r>
      <w:r w:rsidRPr="00C05484">
        <w:rPr>
          <w:b w:val="0"/>
          <w:szCs w:val="24"/>
        </w:rPr>
        <w:t xml:space="preserve">p. </w:t>
      </w:r>
      <w:r>
        <w:rPr>
          <w:b w:val="0"/>
          <w:szCs w:val="24"/>
        </w:rPr>
        <w:t xml:space="preserve">13-15 </w:t>
      </w:r>
      <w:r>
        <w:rPr>
          <w:b w:val="0"/>
        </w:rPr>
        <w:t>(ma la redazione ha tagliato in modo malaccorto ben 39 righe!).</w:t>
      </w:r>
    </w:p>
    <w:p w14:paraId="07838D22" w14:textId="77777777" w:rsidR="000B5F9A" w:rsidRPr="000B5F9A" w:rsidRDefault="000B5F9A" w:rsidP="00AB4E27">
      <w:pPr>
        <w:ind w:left="567" w:hanging="567"/>
        <w:jc w:val="both"/>
      </w:pPr>
      <w:r>
        <w:rPr>
          <w:b/>
          <w:bCs/>
        </w:rPr>
        <w:t xml:space="preserve">33-34. </w:t>
      </w:r>
      <w:r w:rsidRPr="000B5F9A">
        <w:rPr>
          <w:i/>
          <w:iCs/>
        </w:rPr>
        <w:t>Il c</w:t>
      </w:r>
      <w:r>
        <w:rPr>
          <w:i/>
          <w:iCs/>
        </w:rPr>
        <w:t>arisma del Murialdo a servizio dei giovani poveri. Da san Leonardo ai nostri giorni</w:t>
      </w:r>
      <w:r>
        <w:t xml:space="preserve">, in «Lettere Giuseppine» (2009) n. 4, pp. 191-207; (2009) n. 5, pp. 276-297. </w:t>
      </w:r>
    </w:p>
    <w:p w14:paraId="5CCA0A4C" w14:textId="77777777" w:rsidR="00667140" w:rsidRDefault="000B5F9A" w:rsidP="00667140">
      <w:pPr>
        <w:ind w:left="567" w:hanging="567"/>
        <w:jc w:val="both"/>
        <w:rPr>
          <w:szCs w:val="24"/>
        </w:rPr>
      </w:pPr>
      <w:r>
        <w:rPr>
          <w:b/>
          <w:bCs/>
        </w:rPr>
        <w:t>35</w:t>
      </w:r>
      <w:r w:rsidR="00667140">
        <w:rPr>
          <w:b/>
          <w:bCs/>
        </w:rPr>
        <w:t>-36</w:t>
      </w:r>
      <w:r w:rsidR="00AB4E27" w:rsidRPr="00AB4E27">
        <w:rPr>
          <w:b/>
          <w:bCs/>
        </w:rPr>
        <w:t>.</w:t>
      </w:r>
      <w:r w:rsidR="00AB4E27">
        <w:t xml:space="preserve"> </w:t>
      </w:r>
      <w:r w:rsidR="00AB4E27">
        <w:rPr>
          <w:i/>
          <w:iCs/>
          <w:szCs w:val="24"/>
        </w:rPr>
        <w:t>Dall’Oratorio dell’Angelo Custode all’Oratorio di San Luigi: Leonardo Murialdo tra don Cocchi e don Bosco nei primi oratori torinesi</w:t>
      </w:r>
      <w:r w:rsidR="00AB4E27">
        <w:rPr>
          <w:szCs w:val="24"/>
        </w:rPr>
        <w:t>, (prima parte), in «Ricerche Storiche</w:t>
      </w:r>
      <w:r w:rsidR="00667140">
        <w:rPr>
          <w:szCs w:val="24"/>
        </w:rPr>
        <w:t xml:space="preserve"> Salesiane» 28 (2009/2) 361-385; (seconda parte), in «Ricerche Storiche Salesiane» 29 (2010/1) 117-138.</w:t>
      </w:r>
    </w:p>
    <w:p w14:paraId="4DF9E13F" w14:textId="77777777" w:rsidR="00345F3A" w:rsidRDefault="00345F3A" w:rsidP="00345F3A">
      <w:pPr>
        <w:ind w:left="567" w:hanging="567"/>
        <w:jc w:val="both"/>
      </w:pPr>
      <w:r>
        <w:rPr>
          <w:b/>
          <w:bCs/>
        </w:rPr>
        <w:t>3</w:t>
      </w:r>
      <w:r w:rsidR="00667140">
        <w:rPr>
          <w:b/>
          <w:bCs/>
        </w:rPr>
        <w:t>7</w:t>
      </w:r>
      <w:r>
        <w:rPr>
          <w:b/>
          <w:bCs/>
        </w:rPr>
        <w:t xml:space="preserve">. </w:t>
      </w:r>
      <w:bookmarkStart w:id="2" w:name="OLE_LINK5"/>
      <w:bookmarkStart w:id="3" w:name="OLE_LINK6"/>
      <w:r w:rsidRPr="0052732B">
        <w:rPr>
          <w:i/>
          <w:iCs/>
        </w:rPr>
        <w:t>Spiritualità e apostolato dei laici nella seconda metà dell’Ottocento in Piemonte</w:t>
      </w:r>
      <w:r>
        <w:t xml:space="preserve">, in </w:t>
      </w:r>
      <w:r w:rsidR="00E539DF" w:rsidRPr="007D1A7E">
        <w:rPr>
          <w:i/>
          <w:iCs/>
        </w:rPr>
        <w:t>San</w:t>
      </w:r>
      <w:r w:rsidR="00E539DF">
        <w:rPr>
          <w:i/>
          <w:iCs/>
        </w:rPr>
        <w:t xml:space="preserve"> </w:t>
      </w:r>
      <w:r>
        <w:rPr>
          <w:i/>
          <w:iCs/>
        </w:rPr>
        <w:t xml:space="preserve">Giuseppe Marello nella storia del Piemonte nella seconda metà del XIX </w:t>
      </w:r>
      <w:r w:rsidRPr="005B7C62">
        <w:rPr>
          <w:i/>
          <w:iCs/>
        </w:rPr>
        <w:t>secolo</w:t>
      </w:r>
      <w:r>
        <w:t xml:space="preserve">, Atti del Symposium internazionale, Torino, Asti, Acqui Terme, Alba, </w:t>
      </w:r>
      <w:r w:rsidRPr="0052732B">
        <w:t xml:space="preserve">21-25 settembre </w:t>
      </w:r>
      <w:smartTag w:uri="urn:schemas-microsoft-com:office:smarttags" w:element="metricconverter">
        <w:smartTagPr>
          <w:attr w:name="ProductID" w:val="2009, a"/>
        </w:smartTagPr>
        <w:r w:rsidRPr="0052732B">
          <w:t>2009</w:t>
        </w:r>
        <w:r>
          <w:t>, a</w:t>
        </w:r>
      </w:smartTag>
      <w:r>
        <w:t xml:space="preserve"> cura del Centro Internazionale Giuseppino-</w:t>
      </w:r>
      <w:proofErr w:type="spellStart"/>
      <w:r>
        <w:t>Marelliano</w:t>
      </w:r>
      <w:proofErr w:type="spellEnd"/>
      <w:r>
        <w:t>, Editrice Impressioni Grafiche, Acqui Terme 2010, 85-128.</w:t>
      </w:r>
      <w:bookmarkEnd w:id="2"/>
      <w:bookmarkEnd w:id="3"/>
    </w:p>
    <w:p w14:paraId="06430D59" w14:textId="77777777" w:rsidR="009370BB" w:rsidRPr="009370BB" w:rsidRDefault="009370BB" w:rsidP="009370BB">
      <w:pPr>
        <w:ind w:left="567" w:hanging="567"/>
        <w:jc w:val="both"/>
        <w:rPr>
          <w:iCs/>
          <w:sz w:val="20"/>
        </w:rPr>
      </w:pPr>
      <w:r w:rsidRPr="009370BB">
        <w:rPr>
          <w:i/>
          <w:iCs/>
          <w:sz w:val="20"/>
        </w:rPr>
        <w:tab/>
      </w:r>
      <w:r w:rsidRPr="009370BB">
        <w:rPr>
          <w:iCs/>
          <w:sz w:val="20"/>
        </w:rPr>
        <w:t xml:space="preserve">Traduzione in inglese: </w:t>
      </w:r>
      <w:proofErr w:type="spellStart"/>
      <w:r w:rsidRPr="009370BB">
        <w:rPr>
          <w:i/>
          <w:iCs/>
          <w:sz w:val="20"/>
        </w:rPr>
        <w:t>Spirituality</w:t>
      </w:r>
      <w:proofErr w:type="spellEnd"/>
      <w:r w:rsidRPr="009370BB">
        <w:rPr>
          <w:i/>
          <w:iCs/>
          <w:sz w:val="20"/>
        </w:rPr>
        <w:t xml:space="preserve"> and </w:t>
      </w:r>
      <w:proofErr w:type="spellStart"/>
      <w:r w:rsidRPr="009370BB">
        <w:rPr>
          <w:i/>
          <w:iCs/>
          <w:sz w:val="20"/>
        </w:rPr>
        <w:t>apostolate</w:t>
      </w:r>
      <w:proofErr w:type="spellEnd"/>
      <w:r w:rsidRPr="009370BB">
        <w:rPr>
          <w:i/>
          <w:iCs/>
          <w:sz w:val="20"/>
        </w:rPr>
        <w:t xml:space="preserve"> of the </w:t>
      </w:r>
      <w:proofErr w:type="spellStart"/>
      <w:r w:rsidRPr="009370BB">
        <w:rPr>
          <w:i/>
          <w:iCs/>
          <w:sz w:val="20"/>
        </w:rPr>
        <w:t>laity</w:t>
      </w:r>
      <w:proofErr w:type="spellEnd"/>
      <w:r w:rsidRPr="009370BB">
        <w:rPr>
          <w:i/>
          <w:iCs/>
          <w:sz w:val="20"/>
        </w:rPr>
        <w:t xml:space="preserve"> in the Second Half of the 19</w:t>
      </w:r>
      <w:r w:rsidRPr="009370BB">
        <w:rPr>
          <w:i/>
          <w:iCs/>
          <w:sz w:val="20"/>
          <w:vertAlign w:val="superscript"/>
        </w:rPr>
        <w:t>th</w:t>
      </w:r>
      <w:r w:rsidRPr="009370BB">
        <w:rPr>
          <w:i/>
          <w:iCs/>
          <w:sz w:val="20"/>
        </w:rPr>
        <w:t xml:space="preserve"> Century in </w:t>
      </w:r>
      <w:proofErr w:type="spellStart"/>
      <w:r w:rsidRPr="009370BB">
        <w:rPr>
          <w:i/>
          <w:iCs/>
          <w:sz w:val="20"/>
        </w:rPr>
        <w:t>Piedmont</w:t>
      </w:r>
      <w:proofErr w:type="spellEnd"/>
      <w:r w:rsidRPr="009370BB">
        <w:rPr>
          <w:iCs/>
          <w:sz w:val="20"/>
        </w:rPr>
        <w:t xml:space="preserve">, in «Studi </w:t>
      </w:r>
      <w:proofErr w:type="spellStart"/>
      <w:r w:rsidRPr="009370BB">
        <w:rPr>
          <w:iCs/>
          <w:sz w:val="20"/>
        </w:rPr>
        <w:t>Marelliani</w:t>
      </w:r>
      <w:proofErr w:type="spellEnd"/>
      <w:r w:rsidRPr="009370BB">
        <w:rPr>
          <w:iCs/>
          <w:sz w:val="20"/>
        </w:rPr>
        <w:t xml:space="preserve">» 2 (2010/1-4) pp. 61-105. </w:t>
      </w:r>
    </w:p>
    <w:p w14:paraId="5563D28B" w14:textId="77777777" w:rsidR="00F91013" w:rsidRDefault="00667140" w:rsidP="00F91013">
      <w:pPr>
        <w:ind w:left="567" w:hanging="567"/>
        <w:jc w:val="both"/>
        <w:rPr>
          <w:szCs w:val="24"/>
        </w:rPr>
      </w:pPr>
      <w:r>
        <w:rPr>
          <w:b/>
          <w:bCs/>
        </w:rPr>
        <w:t>38</w:t>
      </w:r>
      <w:r w:rsidR="00F91013">
        <w:rPr>
          <w:b/>
          <w:bCs/>
        </w:rPr>
        <w:t xml:space="preserve">. </w:t>
      </w:r>
      <w:r w:rsidR="00F91013" w:rsidRPr="008E4724">
        <w:rPr>
          <w:i/>
          <w:iCs/>
          <w:szCs w:val="24"/>
        </w:rPr>
        <w:t>I collegi per i ragazzi poveri e abbandonati e la formazione al lavoro. Analisi di alcune tipologie</w:t>
      </w:r>
      <w:r w:rsidR="00F91013" w:rsidRPr="008E4724">
        <w:rPr>
          <w:szCs w:val="24"/>
        </w:rPr>
        <w:t xml:space="preserve">, </w:t>
      </w:r>
      <w:r w:rsidR="00F91013">
        <w:rPr>
          <w:szCs w:val="24"/>
        </w:rPr>
        <w:t xml:space="preserve">in </w:t>
      </w:r>
      <w:r w:rsidR="00F91013" w:rsidRPr="008E4724">
        <w:rPr>
          <w:szCs w:val="24"/>
        </w:rPr>
        <w:t>«Archivio Teologico Torinese» 16 (2010/1) 141-169.</w:t>
      </w:r>
    </w:p>
    <w:p w14:paraId="7190F5B6" w14:textId="77777777" w:rsidR="00B8313D" w:rsidRDefault="00B8313D" w:rsidP="00B8313D">
      <w:pPr>
        <w:ind w:left="567" w:hanging="567"/>
        <w:jc w:val="both"/>
        <w:rPr>
          <w:szCs w:val="24"/>
        </w:rPr>
      </w:pPr>
      <w:r>
        <w:rPr>
          <w:b/>
          <w:bCs/>
        </w:rPr>
        <w:t xml:space="preserve">39. </w:t>
      </w:r>
      <w:r>
        <w:rPr>
          <w:i/>
          <w:iCs/>
          <w:szCs w:val="24"/>
        </w:rPr>
        <w:t>L’Istituto per i figli dei carcerati a Pompei tra Bartolo Longo, gli Scolopi e i Fratelli delle Scuole Cristiane</w:t>
      </w:r>
      <w:r>
        <w:rPr>
          <w:szCs w:val="24"/>
        </w:rPr>
        <w:t xml:space="preserve">, in «Rivista </w:t>
      </w:r>
      <w:proofErr w:type="spellStart"/>
      <w:r>
        <w:rPr>
          <w:szCs w:val="24"/>
        </w:rPr>
        <w:t>lasalliana</w:t>
      </w:r>
      <w:proofErr w:type="spellEnd"/>
      <w:r>
        <w:rPr>
          <w:szCs w:val="24"/>
        </w:rPr>
        <w:t>» 77 (2010/4) pp. 687-696.</w:t>
      </w:r>
    </w:p>
    <w:p w14:paraId="612F3170" w14:textId="77777777" w:rsidR="00092436" w:rsidRDefault="00092436" w:rsidP="00B8313D">
      <w:pPr>
        <w:ind w:left="567" w:hanging="567"/>
        <w:jc w:val="both"/>
      </w:pPr>
      <w:r>
        <w:rPr>
          <w:b/>
          <w:bCs/>
        </w:rPr>
        <w:t xml:space="preserve">40. </w:t>
      </w:r>
      <w:r>
        <w:rPr>
          <w:i/>
          <w:iCs/>
        </w:rPr>
        <w:t>Leonardo Murialdo compagno di viaggio</w:t>
      </w:r>
      <w:r>
        <w:t xml:space="preserve">, in </w:t>
      </w:r>
      <w:r>
        <w:rPr>
          <w:i/>
          <w:iCs/>
        </w:rPr>
        <w:t>Per l’Italia. 150 anni di cittadinanze attive</w:t>
      </w:r>
      <w:r>
        <w:t xml:space="preserve">, a cura di Guido </w:t>
      </w:r>
      <w:proofErr w:type="spellStart"/>
      <w:r>
        <w:rPr>
          <w:smallCaps/>
        </w:rPr>
        <w:t>Turus</w:t>
      </w:r>
      <w:proofErr w:type="spellEnd"/>
      <w:r>
        <w:t xml:space="preserve"> e Lorenzo </w:t>
      </w:r>
      <w:r>
        <w:rPr>
          <w:smallCaps/>
        </w:rPr>
        <w:t>Capalbio</w:t>
      </w:r>
      <w:r>
        <w:t>, Esedra Editrice, Padova 2011, pp. 57-71.</w:t>
      </w:r>
    </w:p>
    <w:p w14:paraId="6A888C4C" w14:textId="77777777" w:rsidR="00B46D5A" w:rsidRDefault="00B46D5A" w:rsidP="00B46D5A">
      <w:pPr>
        <w:ind w:left="567" w:hanging="567"/>
        <w:jc w:val="both"/>
      </w:pPr>
      <w:r>
        <w:rPr>
          <w:b/>
          <w:bCs/>
        </w:rPr>
        <w:t xml:space="preserve">41. </w:t>
      </w:r>
      <w:r>
        <w:rPr>
          <w:i/>
          <w:iCs/>
        </w:rPr>
        <w:t>Paolo Pio Perazzo e il movimento cattolico torinese</w:t>
      </w:r>
      <w:r>
        <w:t xml:space="preserve">, in </w:t>
      </w:r>
      <w:r>
        <w:rPr>
          <w:i/>
          <w:iCs/>
        </w:rPr>
        <w:t>Il Venerabile Paolo Pio Perazzo. Una memoria “viva” a cento anni dalla morte</w:t>
      </w:r>
      <w:r>
        <w:t xml:space="preserve">, a cura di Pier Giuseppe </w:t>
      </w:r>
      <w:r>
        <w:rPr>
          <w:smallCaps/>
        </w:rPr>
        <w:t>Pesce</w:t>
      </w:r>
      <w:r>
        <w:t xml:space="preserve">, </w:t>
      </w:r>
      <w:proofErr w:type="spellStart"/>
      <w:r>
        <w:t>Effatà</w:t>
      </w:r>
      <w:proofErr w:type="spellEnd"/>
      <w:r>
        <w:t xml:space="preserve"> Editrice, Cantalupa (TO), 2011, pp. 125-158.</w:t>
      </w:r>
    </w:p>
    <w:p w14:paraId="137B2E0F" w14:textId="77777777" w:rsidR="00A41DAB" w:rsidRPr="000C1B58" w:rsidRDefault="00A41DAB" w:rsidP="00A41DAB">
      <w:pPr>
        <w:ind w:left="567" w:hanging="567"/>
        <w:jc w:val="both"/>
      </w:pPr>
      <w:r>
        <w:rPr>
          <w:b/>
        </w:rPr>
        <w:t>42.</w:t>
      </w:r>
      <w:r>
        <w:t xml:space="preserve"> </w:t>
      </w:r>
      <w:r>
        <w:rPr>
          <w:i/>
        </w:rPr>
        <w:t>La comunità educativa del Collegio Artigianelli</w:t>
      </w:r>
      <w:r>
        <w:t xml:space="preserve">, in </w:t>
      </w:r>
      <w:r>
        <w:rPr>
          <w:i/>
        </w:rPr>
        <w:t>Verso la comunità murialdina</w:t>
      </w:r>
      <w:r>
        <w:t xml:space="preserve">, (Quaderni di formazione permanente, 5), Congregazione di San Giuseppe. Giuseppini del Murialdo, Provincia Italiana, Roma 2011, pp. 2-9. </w:t>
      </w:r>
    </w:p>
    <w:p w14:paraId="77A29EE2" w14:textId="77777777" w:rsidR="00A41DAB" w:rsidRDefault="00584D42" w:rsidP="00B46D5A">
      <w:pPr>
        <w:ind w:left="567" w:hanging="567"/>
        <w:jc w:val="both"/>
      </w:pPr>
      <w:r>
        <w:rPr>
          <w:b/>
        </w:rPr>
        <w:t>43</w:t>
      </w:r>
      <w:r w:rsidRPr="00DE07D3">
        <w:rPr>
          <w:b/>
        </w:rPr>
        <w:t>.</w:t>
      </w:r>
      <w:r>
        <w:t xml:space="preserve"> </w:t>
      </w:r>
      <w:r>
        <w:rPr>
          <w:i/>
        </w:rPr>
        <w:t>“Fare gli italiani”. Leonardo Murialdo, gli Artigianelli di Torino e l’educazione popolare nel quadro del Risorgimento nazionale</w:t>
      </w:r>
      <w:r>
        <w:t>, in «Lettere Giuseppine» (2011) n. 3, pp. 110-131.</w:t>
      </w:r>
    </w:p>
    <w:p w14:paraId="34B62F1A" w14:textId="77777777" w:rsidR="00ED4A11" w:rsidRPr="00490088" w:rsidRDefault="00ED4A11" w:rsidP="00B46D5A">
      <w:pPr>
        <w:ind w:left="567" w:hanging="567"/>
        <w:jc w:val="both"/>
        <w:rPr>
          <w:lang w:val="es-ES"/>
        </w:rPr>
      </w:pPr>
      <w:r w:rsidRPr="00490088">
        <w:rPr>
          <w:b/>
          <w:lang w:val="es-ES"/>
        </w:rPr>
        <w:t xml:space="preserve">44. </w:t>
      </w:r>
      <w:r w:rsidRPr="00490088">
        <w:rPr>
          <w:i/>
          <w:lang w:val="es-ES"/>
        </w:rPr>
        <w:t>Carisma fondazionale e sviluppo della congregazione</w:t>
      </w:r>
      <w:r w:rsidRPr="00490088">
        <w:rPr>
          <w:lang w:val="es-ES"/>
        </w:rPr>
        <w:t xml:space="preserve">, in </w:t>
      </w:r>
      <w:r w:rsidRPr="00490088">
        <w:rPr>
          <w:i/>
          <w:lang w:val="es-ES"/>
        </w:rPr>
        <w:t>Con los jóvenes y para los jóvenes pobres renovamos nuestra consacración como josefinos para tener vida en Cristo</w:t>
      </w:r>
      <w:r w:rsidRPr="00490088">
        <w:rPr>
          <w:lang w:val="es-ES"/>
        </w:rPr>
        <w:t xml:space="preserve">, Fichas de reflexión en preparación al Capítulo General XXII, Libreria Editrice Murialdo, Roma 2012, pp. 67-70. </w:t>
      </w:r>
    </w:p>
    <w:p w14:paraId="4C39BA9B" w14:textId="77777777" w:rsidR="000D025E" w:rsidRDefault="000D025E" w:rsidP="000D025E">
      <w:pPr>
        <w:ind w:left="567" w:hanging="567"/>
        <w:jc w:val="both"/>
        <w:rPr>
          <w:bCs/>
          <w:szCs w:val="24"/>
        </w:rPr>
      </w:pPr>
      <w:r w:rsidRPr="000D025E">
        <w:rPr>
          <w:b/>
          <w:szCs w:val="24"/>
        </w:rPr>
        <w:t>45.</w:t>
      </w:r>
      <w:r>
        <w:rPr>
          <w:szCs w:val="24"/>
        </w:rPr>
        <w:t xml:space="preserve"> </w:t>
      </w:r>
      <w:r>
        <w:rPr>
          <w:bCs/>
          <w:i/>
          <w:szCs w:val="24"/>
        </w:rPr>
        <w:t>Alla scuola dei santi educatori. San Leonardo Murialdo</w:t>
      </w:r>
      <w:r>
        <w:rPr>
          <w:bCs/>
          <w:szCs w:val="24"/>
        </w:rPr>
        <w:t>, in «Vita consacrata» 49 (2013/2) 175-181.</w:t>
      </w:r>
    </w:p>
    <w:p w14:paraId="5DB8B50F" w14:textId="77777777" w:rsidR="00B70688" w:rsidRPr="00B70688" w:rsidRDefault="00B70688" w:rsidP="00B70688">
      <w:pPr>
        <w:ind w:left="567" w:hanging="567"/>
        <w:jc w:val="both"/>
        <w:rPr>
          <w:bCs/>
          <w:szCs w:val="24"/>
        </w:rPr>
      </w:pPr>
      <w:r>
        <w:rPr>
          <w:b/>
          <w:bCs/>
          <w:szCs w:val="24"/>
        </w:rPr>
        <w:t xml:space="preserve">46. </w:t>
      </w:r>
      <w:r w:rsidRPr="00B70688">
        <w:rPr>
          <w:bCs/>
          <w:szCs w:val="24"/>
        </w:rPr>
        <w:t xml:space="preserve"> </w:t>
      </w:r>
      <w:r w:rsidRPr="00B70688">
        <w:rPr>
          <w:bCs/>
          <w:i/>
          <w:szCs w:val="24"/>
        </w:rPr>
        <w:t>Berizzi Pier Giuseppe</w:t>
      </w:r>
      <w:r w:rsidRPr="00B70688">
        <w:rPr>
          <w:bCs/>
          <w:szCs w:val="24"/>
        </w:rPr>
        <w:t>, in</w:t>
      </w:r>
      <w:r w:rsidRPr="00B70688">
        <w:rPr>
          <w:bCs/>
          <w:i/>
          <w:szCs w:val="24"/>
        </w:rPr>
        <w:t xml:space="preserve"> Dizionario Biografico dell’Educazione 1800-2000</w:t>
      </w:r>
      <w:r w:rsidRPr="00B70688">
        <w:rPr>
          <w:bCs/>
          <w:szCs w:val="24"/>
        </w:rPr>
        <w:t>, diretto da Giorgio Chiosso e Roberto Sani, I, Editrice Bibliografica, Milano 2013, pp. 137-138.</w:t>
      </w:r>
    </w:p>
    <w:p w14:paraId="1206D7BE" w14:textId="77777777" w:rsidR="006E2A35" w:rsidRDefault="006E2A35" w:rsidP="006E2A35">
      <w:pPr>
        <w:ind w:left="567" w:hanging="567"/>
        <w:jc w:val="both"/>
        <w:rPr>
          <w:bCs/>
          <w:szCs w:val="24"/>
        </w:rPr>
      </w:pPr>
      <w:r w:rsidRPr="006E2A35">
        <w:rPr>
          <w:b/>
          <w:bCs/>
          <w:szCs w:val="24"/>
        </w:rPr>
        <w:lastRenderedPageBreak/>
        <w:t>47.</w:t>
      </w:r>
      <w:r>
        <w:rPr>
          <w:bCs/>
          <w:szCs w:val="24"/>
        </w:rPr>
        <w:t xml:space="preserve"> </w:t>
      </w:r>
      <w:r w:rsidRPr="00A305B0">
        <w:rPr>
          <w:bCs/>
          <w:i/>
          <w:szCs w:val="24"/>
        </w:rPr>
        <w:t>Cocchi Giovanni</w:t>
      </w:r>
      <w:r w:rsidRPr="00A305B0">
        <w:rPr>
          <w:bCs/>
          <w:szCs w:val="24"/>
        </w:rPr>
        <w:t>, in</w:t>
      </w:r>
      <w:r w:rsidRPr="00A305B0">
        <w:rPr>
          <w:bCs/>
          <w:i/>
          <w:szCs w:val="24"/>
        </w:rPr>
        <w:t xml:space="preserve"> Dizionario Biografico dell’Educazione 1800-2000</w:t>
      </w:r>
      <w:r w:rsidRPr="00A305B0">
        <w:rPr>
          <w:bCs/>
          <w:szCs w:val="24"/>
        </w:rPr>
        <w:t xml:space="preserve">, diretto da Giorgio </w:t>
      </w:r>
      <w:r w:rsidRPr="00A305B0">
        <w:rPr>
          <w:bCs/>
          <w:smallCaps/>
          <w:szCs w:val="24"/>
        </w:rPr>
        <w:t>Chiosso</w:t>
      </w:r>
      <w:r w:rsidRPr="00A305B0">
        <w:rPr>
          <w:bCs/>
          <w:szCs w:val="24"/>
        </w:rPr>
        <w:t xml:space="preserve"> e Roberto </w:t>
      </w:r>
      <w:r w:rsidRPr="00A305B0">
        <w:rPr>
          <w:bCs/>
          <w:smallCaps/>
          <w:szCs w:val="24"/>
        </w:rPr>
        <w:t>Sani</w:t>
      </w:r>
      <w:r w:rsidRPr="00A305B0">
        <w:rPr>
          <w:bCs/>
          <w:szCs w:val="24"/>
        </w:rPr>
        <w:t>, I, Editrice Bibliografica, Milano 2013, pp. 366-367.</w:t>
      </w:r>
    </w:p>
    <w:p w14:paraId="2B8F5EF4" w14:textId="77777777" w:rsidR="00D37FF0" w:rsidRDefault="00D37FF0" w:rsidP="00D37FF0">
      <w:pPr>
        <w:ind w:left="567" w:hanging="567"/>
        <w:jc w:val="both"/>
        <w:rPr>
          <w:bCs/>
          <w:szCs w:val="24"/>
        </w:rPr>
      </w:pPr>
      <w:r>
        <w:rPr>
          <w:b/>
          <w:bCs/>
          <w:szCs w:val="24"/>
        </w:rPr>
        <w:t xml:space="preserve">48. </w:t>
      </w:r>
      <w:r w:rsidRPr="00CB3627">
        <w:rPr>
          <w:bCs/>
          <w:i/>
          <w:szCs w:val="24"/>
        </w:rPr>
        <w:t>Murialdo Leonardo</w:t>
      </w:r>
      <w:r w:rsidRPr="00CB3627">
        <w:rPr>
          <w:bCs/>
          <w:szCs w:val="24"/>
        </w:rPr>
        <w:t>, in</w:t>
      </w:r>
      <w:r w:rsidRPr="00CB3627">
        <w:rPr>
          <w:bCs/>
          <w:i/>
          <w:szCs w:val="24"/>
        </w:rPr>
        <w:t xml:space="preserve"> Dizionario Biografico dell’Educazione 1800-2000</w:t>
      </w:r>
      <w:r w:rsidRPr="00CB3627">
        <w:rPr>
          <w:bCs/>
          <w:szCs w:val="24"/>
        </w:rPr>
        <w:t xml:space="preserve">, diretto da Giorgio </w:t>
      </w:r>
      <w:r w:rsidRPr="00CB3627">
        <w:rPr>
          <w:bCs/>
          <w:smallCaps/>
          <w:szCs w:val="24"/>
        </w:rPr>
        <w:t>Chiosso</w:t>
      </w:r>
      <w:r w:rsidRPr="00CB3627">
        <w:rPr>
          <w:bCs/>
          <w:szCs w:val="24"/>
        </w:rPr>
        <w:t xml:space="preserve"> e Roberto </w:t>
      </w:r>
      <w:r w:rsidRPr="00CB3627">
        <w:rPr>
          <w:bCs/>
          <w:smallCaps/>
          <w:szCs w:val="24"/>
        </w:rPr>
        <w:t>Sani</w:t>
      </w:r>
      <w:r w:rsidRPr="00CB3627">
        <w:rPr>
          <w:bCs/>
          <w:szCs w:val="24"/>
        </w:rPr>
        <w:t>, II, Editrice Bibliografica, Milano 2013, pp. 218-219.</w:t>
      </w:r>
    </w:p>
    <w:p w14:paraId="363A82B2" w14:textId="77777777" w:rsidR="00A944F9" w:rsidRPr="00A944F9" w:rsidRDefault="00A944F9" w:rsidP="00D37FF0">
      <w:pPr>
        <w:ind w:left="567" w:hanging="567"/>
        <w:jc w:val="both"/>
        <w:rPr>
          <w:bCs/>
          <w:sz w:val="20"/>
          <w:szCs w:val="24"/>
        </w:rPr>
      </w:pPr>
      <w:r>
        <w:rPr>
          <w:b/>
          <w:bCs/>
          <w:szCs w:val="24"/>
        </w:rPr>
        <w:t xml:space="preserve">49. </w:t>
      </w:r>
      <w:r w:rsidRPr="00A944F9">
        <w:rPr>
          <w:bCs/>
          <w:i/>
          <w:szCs w:val="24"/>
        </w:rPr>
        <w:t xml:space="preserve">La </w:t>
      </w:r>
      <w:proofErr w:type="spellStart"/>
      <w:r w:rsidRPr="00A944F9">
        <w:rPr>
          <w:bCs/>
          <w:i/>
          <w:szCs w:val="24"/>
        </w:rPr>
        <w:t>pedagogía</w:t>
      </w:r>
      <w:proofErr w:type="spellEnd"/>
      <w:r w:rsidRPr="00A944F9">
        <w:rPr>
          <w:bCs/>
          <w:i/>
          <w:szCs w:val="24"/>
        </w:rPr>
        <w:t xml:space="preserve"> de Murialdo </w:t>
      </w:r>
      <w:proofErr w:type="spellStart"/>
      <w:r w:rsidRPr="00A944F9">
        <w:rPr>
          <w:bCs/>
          <w:i/>
          <w:szCs w:val="24"/>
        </w:rPr>
        <w:t>desde</w:t>
      </w:r>
      <w:proofErr w:type="spellEnd"/>
      <w:r w:rsidRPr="00A944F9">
        <w:rPr>
          <w:bCs/>
          <w:i/>
          <w:szCs w:val="24"/>
        </w:rPr>
        <w:t xml:space="preserve"> una </w:t>
      </w:r>
      <w:proofErr w:type="spellStart"/>
      <w:r w:rsidRPr="00A944F9">
        <w:rPr>
          <w:bCs/>
          <w:i/>
          <w:szCs w:val="24"/>
        </w:rPr>
        <w:t>perspectiva</w:t>
      </w:r>
      <w:proofErr w:type="spellEnd"/>
      <w:r w:rsidRPr="00A944F9">
        <w:rPr>
          <w:bCs/>
          <w:i/>
          <w:szCs w:val="24"/>
        </w:rPr>
        <w:t xml:space="preserve"> </w:t>
      </w:r>
      <w:proofErr w:type="spellStart"/>
      <w:r w:rsidRPr="00A944F9">
        <w:rPr>
          <w:bCs/>
          <w:i/>
          <w:szCs w:val="24"/>
        </w:rPr>
        <w:t>histórica</w:t>
      </w:r>
      <w:proofErr w:type="spellEnd"/>
      <w:r w:rsidRPr="00A944F9">
        <w:rPr>
          <w:bCs/>
          <w:szCs w:val="24"/>
        </w:rPr>
        <w:t xml:space="preserve">, en </w:t>
      </w:r>
      <w:r w:rsidRPr="00A944F9">
        <w:rPr>
          <w:bCs/>
          <w:i/>
          <w:szCs w:val="24"/>
        </w:rPr>
        <w:t xml:space="preserve">La </w:t>
      </w:r>
      <w:proofErr w:type="spellStart"/>
      <w:r w:rsidRPr="00A944F9">
        <w:rPr>
          <w:bCs/>
          <w:i/>
          <w:szCs w:val="24"/>
        </w:rPr>
        <w:t>pedagogía</w:t>
      </w:r>
      <w:proofErr w:type="spellEnd"/>
      <w:r w:rsidRPr="00A944F9">
        <w:rPr>
          <w:bCs/>
          <w:i/>
          <w:szCs w:val="24"/>
        </w:rPr>
        <w:t xml:space="preserve"> de san Leonardo Murialdo</w:t>
      </w:r>
      <w:r w:rsidRPr="00A944F9">
        <w:rPr>
          <w:bCs/>
          <w:szCs w:val="24"/>
        </w:rPr>
        <w:t xml:space="preserve">, </w:t>
      </w:r>
      <w:proofErr w:type="spellStart"/>
      <w:r w:rsidRPr="00A944F9">
        <w:rPr>
          <w:bCs/>
          <w:szCs w:val="24"/>
        </w:rPr>
        <w:t>bajo</w:t>
      </w:r>
      <w:proofErr w:type="spellEnd"/>
      <w:r w:rsidRPr="00A944F9">
        <w:rPr>
          <w:bCs/>
          <w:szCs w:val="24"/>
        </w:rPr>
        <w:t xml:space="preserve"> la </w:t>
      </w:r>
      <w:proofErr w:type="spellStart"/>
      <w:r w:rsidRPr="00A944F9">
        <w:rPr>
          <w:bCs/>
          <w:szCs w:val="24"/>
        </w:rPr>
        <w:t>dirección</w:t>
      </w:r>
      <w:proofErr w:type="spellEnd"/>
      <w:r w:rsidRPr="00A944F9">
        <w:rPr>
          <w:bCs/>
          <w:szCs w:val="24"/>
        </w:rPr>
        <w:t xml:space="preserve"> de Gabriel De Rosa, s. e., [Buenos Aires] 2014, pp. 34-72 </w:t>
      </w:r>
      <w:r w:rsidRPr="00A944F9">
        <w:rPr>
          <w:bCs/>
          <w:sz w:val="20"/>
          <w:szCs w:val="24"/>
        </w:rPr>
        <w:t xml:space="preserve">(traduzione dell’opuscolo del 2003 </w:t>
      </w:r>
      <w:r w:rsidRPr="00A944F9">
        <w:rPr>
          <w:bCs/>
          <w:i/>
          <w:iCs/>
          <w:sz w:val="20"/>
          <w:szCs w:val="24"/>
        </w:rPr>
        <w:t>La pedagogia del Murialdo</w:t>
      </w:r>
      <w:r w:rsidRPr="00A944F9">
        <w:rPr>
          <w:bCs/>
          <w:sz w:val="20"/>
          <w:szCs w:val="24"/>
        </w:rPr>
        <w:t>, sintesi dei lavori del Seminario di studio della Famiglia del Murialdo, Roma, 22-23 aprile 2003, Libreria Editrice Murialdo, Roma 2003).</w:t>
      </w:r>
    </w:p>
    <w:p w14:paraId="7DB4A826" w14:textId="77777777" w:rsidR="00CC652C" w:rsidRDefault="00CC652C" w:rsidP="00CC652C">
      <w:pPr>
        <w:ind w:left="567" w:hanging="567"/>
        <w:jc w:val="both"/>
        <w:rPr>
          <w:szCs w:val="24"/>
        </w:rPr>
      </w:pPr>
      <w:r w:rsidRPr="00CC652C">
        <w:rPr>
          <w:b/>
          <w:szCs w:val="24"/>
        </w:rPr>
        <w:t>50.</w:t>
      </w:r>
      <w:r>
        <w:rPr>
          <w:szCs w:val="24"/>
        </w:rPr>
        <w:t xml:space="preserve"> </w:t>
      </w:r>
      <w:r w:rsidRPr="005620DB">
        <w:rPr>
          <w:i/>
          <w:szCs w:val="24"/>
        </w:rPr>
        <w:t>Uno stile educativo “giuseppino”</w:t>
      </w:r>
      <w:r w:rsidRPr="005620DB">
        <w:rPr>
          <w:szCs w:val="24"/>
        </w:rPr>
        <w:t>, in</w:t>
      </w:r>
      <w:r w:rsidRPr="005620DB">
        <w:rPr>
          <w:b/>
          <w:szCs w:val="24"/>
        </w:rPr>
        <w:t xml:space="preserve"> </w:t>
      </w:r>
      <w:r w:rsidRPr="005620DB">
        <w:rPr>
          <w:i/>
          <w:szCs w:val="24"/>
        </w:rPr>
        <w:t>Pedagogia dell’amore. Educare il cuore sulle orme del Murialdo</w:t>
      </w:r>
      <w:r w:rsidRPr="005620DB">
        <w:rPr>
          <w:szCs w:val="24"/>
        </w:rPr>
        <w:t xml:space="preserve">, a cura di Alejandro </w:t>
      </w:r>
      <w:proofErr w:type="spellStart"/>
      <w:r w:rsidRPr="005620DB">
        <w:rPr>
          <w:smallCaps/>
          <w:szCs w:val="24"/>
        </w:rPr>
        <w:t>Bazán</w:t>
      </w:r>
      <w:proofErr w:type="spellEnd"/>
      <w:r w:rsidRPr="005620DB">
        <w:rPr>
          <w:szCs w:val="24"/>
        </w:rPr>
        <w:t xml:space="preserve">, vol. I, Libreria Editrice Murialdo, Roma 2014, pp. 44-48. </w:t>
      </w:r>
    </w:p>
    <w:p w14:paraId="16A3B092" w14:textId="77777777" w:rsidR="00797C8D" w:rsidRPr="00B4502E" w:rsidRDefault="00797C8D" w:rsidP="00797C8D">
      <w:pPr>
        <w:ind w:left="567" w:hanging="567"/>
        <w:jc w:val="both"/>
        <w:rPr>
          <w:szCs w:val="24"/>
        </w:rPr>
      </w:pPr>
      <w:r>
        <w:rPr>
          <w:b/>
          <w:szCs w:val="24"/>
        </w:rPr>
        <w:t xml:space="preserve">51. </w:t>
      </w:r>
      <w:r w:rsidRPr="00B4502E">
        <w:rPr>
          <w:i/>
          <w:szCs w:val="24"/>
        </w:rPr>
        <w:t xml:space="preserve">A figura e a </w:t>
      </w:r>
      <w:proofErr w:type="spellStart"/>
      <w:r w:rsidRPr="00B4502E">
        <w:rPr>
          <w:i/>
          <w:szCs w:val="24"/>
        </w:rPr>
        <w:t>obra</w:t>
      </w:r>
      <w:proofErr w:type="spellEnd"/>
      <w:r w:rsidRPr="00B4502E">
        <w:rPr>
          <w:i/>
          <w:szCs w:val="24"/>
        </w:rPr>
        <w:t xml:space="preserve"> de </w:t>
      </w:r>
      <w:proofErr w:type="spellStart"/>
      <w:r w:rsidRPr="00B4502E">
        <w:rPr>
          <w:i/>
          <w:szCs w:val="24"/>
        </w:rPr>
        <w:t>São</w:t>
      </w:r>
      <w:proofErr w:type="spellEnd"/>
      <w:r w:rsidRPr="00B4502E">
        <w:rPr>
          <w:i/>
          <w:szCs w:val="24"/>
        </w:rPr>
        <w:t xml:space="preserve"> Leonardo Murialdo</w:t>
      </w:r>
      <w:r w:rsidRPr="00B4502E">
        <w:rPr>
          <w:szCs w:val="24"/>
        </w:rPr>
        <w:t xml:space="preserve">, in </w:t>
      </w:r>
      <w:r w:rsidRPr="00B4502E">
        <w:rPr>
          <w:i/>
          <w:szCs w:val="24"/>
        </w:rPr>
        <w:t xml:space="preserve">Testamento </w:t>
      </w:r>
      <w:proofErr w:type="spellStart"/>
      <w:r w:rsidRPr="00B4502E">
        <w:rPr>
          <w:i/>
          <w:szCs w:val="24"/>
        </w:rPr>
        <w:t>espiritual</w:t>
      </w:r>
      <w:proofErr w:type="spellEnd"/>
      <w:r w:rsidRPr="00B4502E">
        <w:rPr>
          <w:i/>
          <w:szCs w:val="24"/>
        </w:rPr>
        <w:t xml:space="preserve"> de </w:t>
      </w:r>
      <w:proofErr w:type="spellStart"/>
      <w:r w:rsidRPr="00B4502E">
        <w:rPr>
          <w:i/>
          <w:szCs w:val="24"/>
        </w:rPr>
        <w:t>São</w:t>
      </w:r>
      <w:proofErr w:type="spellEnd"/>
      <w:r w:rsidRPr="00B4502E">
        <w:rPr>
          <w:i/>
          <w:szCs w:val="24"/>
        </w:rPr>
        <w:t xml:space="preserve"> Leonardo Murialdo</w:t>
      </w:r>
      <w:r w:rsidRPr="00B4502E">
        <w:rPr>
          <w:szCs w:val="24"/>
        </w:rPr>
        <w:t xml:space="preserve">, a cura di Antonio Lauri </w:t>
      </w:r>
      <w:r w:rsidRPr="00B4502E">
        <w:rPr>
          <w:smallCaps/>
          <w:szCs w:val="24"/>
        </w:rPr>
        <w:t xml:space="preserve">de Sousa, </w:t>
      </w:r>
      <w:proofErr w:type="spellStart"/>
      <w:r w:rsidRPr="00B4502E">
        <w:rPr>
          <w:szCs w:val="24"/>
        </w:rPr>
        <w:t>Gráfica</w:t>
      </w:r>
      <w:proofErr w:type="spellEnd"/>
      <w:r w:rsidRPr="00B4502E">
        <w:rPr>
          <w:szCs w:val="24"/>
        </w:rPr>
        <w:t xml:space="preserve"> Murialdo, </w:t>
      </w:r>
      <w:proofErr w:type="spellStart"/>
      <w:r w:rsidRPr="00B4502E">
        <w:rPr>
          <w:szCs w:val="24"/>
        </w:rPr>
        <w:t>Caxias</w:t>
      </w:r>
      <w:proofErr w:type="spellEnd"/>
      <w:r w:rsidRPr="00B4502E">
        <w:rPr>
          <w:szCs w:val="24"/>
        </w:rPr>
        <w:t xml:space="preserve"> do </w:t>
      </w:r>
      <w:r w:rsidR="00590A7D">
        <w:rPr>
          <w:szCs w:val="24"/>
        </w:rPr>
        <w:t xml:space="preserve">Sul (Brasile) </w:t>
      </w:r>
      <w:r w:rsidRPr="00B4502E">
        <w:rPr>
          <w:szCs w:val="24"/>
        </w:rPr>
        <w:t xml:space="preserve">2014, pp. </w:t>
      </w:r>
      <w:r>
        <w:rPr>
          <w:szCs w:val="24"/>
        </w:rPr>
        <w:t>11-60 (traduzione dello studio pubblicato la prima volta nel 2000 e nuovamente nel 2004).</w:t>
      </w:r>
    </w:p>
    <w:p w14:paraId="20B980C5" w14:textId="77777777" w:rsidR="00797C8D" w:rsidRPr="005620DB" w:rsidRDefault="00ED6309" w:rsidP="00CC652C">
      <w:pPr>
        <w:ind w:left="567" w:hanging="567"/>
        <w:jc w:val="both"/>
        <w:rPr>
          <w:szCs w:val="24"/>
        </w:rPr>
      </w:pPr>
      <w:r w:rsidRPr="00ED6309">
        <w:rPr>
          <w:b/>
          <w:szCs w:val="24"/>
        </w:rPr>
        <w:t>52.</w:t>
      </w:r>
      <w:r>
        <w:rPr>
          <w:szCs w:val="24"/>
        </w:rPr>
        <w:t xml:space="preserve"> </w:t>
      </w:r>
      <w:r w:rsidRPr="00ED6309">
        <w:rPr>
          <w:bCs/>
          <w:i/>
          <w:szCs w:val="24"/>
        </w:rPr>
        <w:t>Scoperta la vera data di un’importante lettera del Murialdo sul lavoro dei fanciulli nelle fabbriche</w:t>
      </w:r>
      <w:r w:rsidRPr="00ED6309">
        <w:rPr>
          <w:bCs/>
          <w:szCs w:val="24"/>
        </w:rPr>
        <w:t>, in «Lettere Giuseppine» (2015) n. 1, pp. 43-48.</w:t>
      </w:r>
    </w:p>
    <w:p w14:paraId="078DD418" w14:textId="77777777" w:rsidR="00456946" w:rsidRDefault="00456946" w:rsidP="00456946">
      <w:pPr>
        <w:ind w:left="567" w:hanging="567"/>
        <w:jc w:val="both"/>
        <w:rPr>
          <w:bCs/>
          <w:szCs w:val="24"/>
        </w:rPr>
      </w:pPr>
      <w:r w:rsidRPr="00456946">
        <w:rPr>
          <w:b/>
          <w:bCs/>
          <w:szCs w:val="24"/>
        </w:rPr>
        <w:t>53.</w:t>
      </w:r>
      <w:r>
        <w:rPr>
          <w:bCs/>
          <w:szCs w:val="24"/>
        </w:rPr>
        <w:t xml:space="preserve"> </w:t>
      </w:r>
      <w:r>
        <w:rPr>
          <w:bCs/>
          <w:i/>
          <w:szCs w:val="24"/>
        </w:rPr>
        <w:t>Le “fonti” della pedagogia del Murialdo</w:t>
      </w:r>
      <w:r>
        <w:rPr>
          <w:bCs/>
          <w:szCs w:val="24"/>
        </w:rPr>
        <w:t>, in</w:t>
      </w:r>
      <w:r>
        <w:rPr>
          <w:b/>
          <w:bCs/>
          <w:szCs w:val="24"/>
        </w:rPr>
        <w:t xml:space="preserve"> </w:t>
      </w:r>
      <w:r>
        <w:rPr>
          <w:bCs/>
          <w:i/>
          <w:szCs w:val="24"/>
        </w:rPr>
        <w:t>Pedagogia dell’amore. Educare il cuore sulle orme del Murialdo</w:t>
      </w:r>
      <w:r>
        <w:rPr>
          <w:bCs/>
          <w:szCs w:val="24"/>
        </w:rPr>
        <w:t xml:space="preserve">, a cura di Alejandro </w:t>
      </w:r>
      <w:proofErr w:type="spellStart"/>
      <w:r>
        <w:rPr>
          <w:bCs/>
          <w:smallCaps/>
          <w:szCs w:val="24"/>
        </w:rPr>
        <w:t>Bazán</w:t>
      </w:r>
      <w:proofErr w:type="spellEnd"/>
      <w:r>
        <w:rPr>
          <w:bCs/>
          <w:szCs w:val="24"/>
        </w:rPr>
        <w:t xml:space="preserve">, vol. III, Libreria Editrice Murialdo, Roma 2015, pp. 48-52. </w:t>
      </w:r>
    </w:p>
    <w:p w14:paraId="670E5DFB" w14:textId="77777777" w:rsidR="00D37FF0" w:rsidRDefault="00851E8B" w:rsidP="006E2A35">
      <w:pPr>
        <w:ind w:left="567" w:hanging="567"/>
        <w:jc w:val="both"/>
        <w:rPr>
          <w:bCs/>
          <w:szCs w:val="24"/>
        </w:rPr>
      </w:pPr>
      <w:r w:rsidRPr="00851E8B">
        <w:rPr>
          <w:b/>
          <w:bCs/>
          <w:szCs w:val="24"/>
        </w:rPr>
        <w:t>54.</w:t>
      </w:r>
      <w:r w:rsidRPr="00851E8B">
        <w:rPr>
          <w:bCs/>
          <w:szCs w:val="24"/>
        </w:rPr>
        <w:t xml:space="preserve"> </w:t>
      </w:r>
      <w:r w:rsidRPr="00851E8B">
        <w:rPr>
          <w:bCs/>
          <w:i/>
          <w:szCs w:val="24"/>
        </w:rPr>
        <w:t>Scuole di arti e mestieri negli istituti per ragazzi poveri e abbandonati dell’Italia liberale</w:t>
      </w:r>
      <w:r w:rsidRPr="00851E8B">
        <w:rPr>
          <w:bCs/>
          <w:szCs w:val="24"/>
        </w:rPr>
        <w:t xml:space="preserve">, in Cristina </w:t>
      </w:r>
      <w:proofErr w:type="spellStart"/>
      <w:r w:rsidRPr="00851E8B">
        <w:rPr>
          <w:bCs/>
          <w:smallCaps/>
          <w:szCs w:val="24"/>
        </w:rPr>
        <w:t>Cenedella</w:t>
      </w:r>
      <w:proofErr w:type="spellEnd"/>
      <w:r w:rsidRPr="00851E8B">
        <w:rPr>
          <w:bCs/>
          <w:smallCaps/>
          <w:szCs w:val="24"/>
        </w:rPr>
        <w:t xml:space="preserve"> </w:t>
      </w:r>
      <w:r w:rsidR="009370BB">
        <w:rPr>
          <w:bCs/>
          <w:smallCaps/>
          <w:szCs w:val="24"/>
        </w:rPr>
        <w:t>-</w:t>
      </w:r>
      <w:r w:rsidRPr="00851E8B">
        <w:rPr>
          <w:bCs/>
          <w:smallCaps/>
          <w:szCs w:val="24"/>
        </w:rPr>
        <w:t xml:space="preserve"> </w:t>
      </w:r>
      <w:r w:rsidRPr="00851E8B">
        <w:rPr>
          <w:bCs/>
          <w:szCs w:val="24"/>
        </w:rPr>
        <w:t xml:space="preserve">Gianpiero </w:t>
      </w:r>
      <w:r w:rsidRPr="00851E8B">
        <w:rPr>
          <w:bCs/>
          <w:smallCaps/>
          <w:szCs w:val="24"/>
        </w:rPr>
        <w:t xml:space="preserve">Fumi </w:t>
      </w:r>
      <w:r w:rsidRPr="00851E8B">
        <w:rPr>
          <w:bCs/>
          <w:szCs w:val="24"/>
        </w:rPr>
        <w:t>(</w:t>
      </w:r>
      <w:proofErr w:type="spellStart"/>
      <w:r w:rsidRPr="00851E8B">
        <w:rPr>
          <w:bCs/>
          <w:szCs w:val="24"/>
        </w:rPr>
        <w:t>eds</w:t>
      </w:r>
      <w:proofErr w:type="spellEnd"/>
      <w:r w:rsidRPr="00851E8B">
        <w:rPr>
          <w:bCs/>
          <w:szCs w:val="24"/>
        </w:rPr>
        <w:t>.</w:t>
      </w:r>
      <w:r w:rsidRPr="00851E8B">
        <w:rPr>
          <w:bCs/>
          <w:smallCaps/>
          <w:szCs w:val="24"/>
        </w:rPr>
        <w:t xml:space="preserve">), </w:t>
      </w:r>
      <w:r w:rsidRPr="00851E8B">
        <w:rPr>
          <w:bCs/>
          <w:i/>
          <w:szCs w:val="24"/>
        </w:rPr>
        <w:t>Oltre l’assistenza. Lavoro e formazione professi</w:t>
      </w:r>
      <w:r>
        <w:rPr>
          <w:bCs/>
          <w:i/>
          <w:szCs w:val="24"/>
        </w:rPr>
        <w:t>o</w:t>
      </w:r>
      <w:r w:rsidRPr="00851E8B">
        <w:rPr>
          <w:bCs/>
          <w:i/>
          <w:szCs w:val="24"/>
        </w:rPr>
        <w:t>nale negli istituti per l’infanzia “irregolare” in Italia tra Sette e Novecento</w:t>
      </w:r>
      <w:r w:rsidR="00702008">
        <w:rPr>
          <w:bCs/>
          <w:szCs w:val="24"/>
        </w:rPr>
        <w:t>, A</w:t>
      </w:r>
      <w:r w:rsidRPr="00851E8B">
        <w:rPr>
          <w:bCs/>
          <w:szCs w:val="24"/>
        </w:rPr>
        <w:t>tti del Convegno di studi tenutosi a Milano il 25-26 maggio 2012, Vita e Pensiero, Milano 2015, pp. 45-78.</w:t>
      </w:r>
    </w:p>
    <w:p w14:paraId="2D38480B" w14:textId="77777777" w:rsidR="009370BB" w:rsidRDefault="009370BB" w:rsidP="009370BB">
      <w:pPr>
        <w:ind w:left="567" w:hanging="567"/>
        <w:jc w:val="both"/>
      </w:pPr>
      <w:r>
        <w:rPr>
          <w:b/>
          <w:bCs/>
          <w:szCs w:val="24"/>
        </w:rPr>
        <w:t xml:space="preserve">55. </w:t>
      </w:r>
      <w:r>
        <w:rPr>
          <w:i/>
        </w:rPr>
        <w:t>Clero, religiosi, religiose e attività pastorale a Torino nella seconda metà dell’Ottocento</w:t>
      </w:r>
      <w:r>
        <w:t xml:space="preserve">, in </w:t>
      </w:r>
      <w:r>
        <w:rPr>
          <w:i/>
        </w:rPr>
        <w:t>San Giuseppe Marello sacerdote e vescovo di misericordia</w:t>
      </w:r>
      <w:r>
        <w:t xml:space="preserve">, Atti del II Symposium Internazionale, Torino, Asti, Acqui Terme, San Martino Alfieri,  1-4 settembre 2016, Impressioni Grafiche, Acqui Terme 2018, pp. 15-38. </w:t>
      </w:r>
    </w:p>
    <w:p w14:paraId="63308A03" w14:textId="77777777" w:rsidR="003B4FF7" w:rsidRDefault="009370BB" w:rsidP="003B4FF7">
      <w:pPr>
        <w:ind w:left="567" w:hanging="567"/>
        <w:jc w:val="both"/>
        <w:rPr>
          <w:bCs/>
          <w:szCs w:val="24"/>
        </w:rPr>
      </w:pPr>
      <w:r>
        <w:rPr>
          <w:b/>
          <w:bCs/>
          <w:szCs w:val="24"/>
        </w:rPr>
        <w:t>56</w:t>
      </w:r>
      <w:r w:rsidR="003B4FF7">
        <w:rPr>
          <w:b/>
          <w:bCs/>
          <w:szCs w:val="24"/>
        </w:rPr>
        <w:t xml:space="preserve">. </w:t>
      </w:r>
      <w:r w:rsidR="003B4FF7">
        <w:rPr>
          <w:bCs/>
          <w:i/>
          <w:szCs w:val="24"/>
        </w:rPr>
        <w:t>Leonardo Murialdo, sacerdote ed educatore dei giovani poveri nella Torino dell’Ottocento</w:t>
      </w:r>
      <w:r w:rsidR="003B4FF7">
        <w:rPr>
          <w:bCs/>
          <w:szCs w:val="24"/>
        </w:rPr>
        <w:t xml:space="preserve">, in «Rivista </w:t>
      </w:r>
      <w:proofErr w:type="spellStart"/>
      <w:r w:rsidR="003B4FF7">
        <w:rPr>
          <w:bCs/>
          <w:szCs w:val="24"/>
        </w:rPr>
        <w:t>Lasalliana</w:t>
      </w:r>
      <w:proofErr w:type="spellEnd"/>
      <w:r w:rsidR="003B4FF7">
        <w:rPr>
          <w:bCs/>
          <w:szCs w:val="24"/>
        </w:rPr>
        <w:t xml:space="preserve">» 83 (2016/1) pp. 117-124. </w:t>
      </w:r>
    </w:p>
    <w:p w14:paraId="582B81E2" w14:textId="77777777" w:rsidR="0039201D" w:rsidRDefault="009370BB" w:rsidP="0039201D">
      <w:pPr>
        <w:ind w:left="567" w:hanging="567"/>
        <w:jc w:val="both"/>
        <w:rPr>
          <w:bCs/>
        </w:rPr>
      </w:pPr>
      <w:r>
        <w:rPr>
          <w:b/>
          <w:bCs/>
          <w:szCs w:val="24"/>
        </w:rPr>
        <w:t>57</w:t>
      </w:r>
      <w:r w:rsidR="0039201D" w:rsidRPr="0039201D">
        <w:rPr>
          <w:b/>
          <w:bCs/>
          <w:szCs w:val="24"/>
        </w:rPr>
        <w:t>.</w:t>
      </w:r>
      <w:r w:rsidR="0039201D">
        <w:rPr>
          <w:bCs/>
          <w:szCs w:val="24"/>
        </w:rPr>
        <w:t xml:space="preserve"> </w:t>
      </w:r>
      <w:r w:rsidR="0039201D">
        <w:rPr>
          <w:i/>
        </w:rPr>
        <w:t>Una lettera circolare del Murialdo finora inedita</w:t>
      </w:r>
      <w:r w:rsidR="0039201D">
        <w:t xml:space="preserve">, in «Lettere Giuseppine» (2017) n. 3, </w:t>
      </w:r>
      <w:r w:rsidR="00F16CEC">
        <w:t xml:space="preserve">pp. </w:t>
      </w:r>
      <w:r w:rsidR="0039201D">
        <w:t>141-147.</w:t>
      </w:r>
    </w:p>
    <w:p w14:paraId="1822B16B" w14:textId="77777777" w:rsidR="000B7977" w:rsidRPr="000B7977" w:rsidRDefault="009370BB" w:rsidP="000B7977">
      <w:pPr>
        <w:ind w:left="567" w:hanging="567"/>
        <w:jc w:val="both"/>
        <w:rPr>
          <w:bCs/>
          <w:szCs w:val="24"/>
        </w:rPr>
      </w:pPr>
      <w:r>
        <w:rPr>
          <w:b/>
          <w:bCs/>
          <w:szCs w:val="24"/>
        </w:rPr>
        <w:t>58</w:t>
      </w:r>
      <w:r w:rsidR="000B7977" w:rsidRPr="000B7977">
        <w:rPr>
          <w:b/>
          <w:bCs/>
          <w:szCs w:val="24"/>
        </w:rPr>
        <w:t>.</w:t>
      </w:r>
      <w:r w:rsidR="000B7977">
        <w:rPr>
          <w:bCs/>
          <w:szCs w:val="24"/>
        </w:rPr>
        <w:t xml:space="preserve"> </w:t>
      </w:r>
      <w:r w:rsidR="000B7977" w:rsidRPr="000B7977">
        <w:rPr>
          <w:bCs/>
          <w:i/>
          <w:szCs w:val="24"/>
        </w:rPr>
        <w:t>Novità e conferme nei ricordi murialdini sulla chiesa di San Dalmazzo</w:t>
      </w:r>
      <w:r w:rsidR="000B7977" w:rsidRPr="000B7977">
        <w:rPr>
          <w:bCs/>
          <w:szCs w:val="24"/>
        </w:rPr>
        <w:t>, in «Lettere Giuseppine» (2017) n. 4, pp. 205-212.</w:t>
      </w:r>
    </w:p>
    <w:p w14:paraId="05FD0215" w14:textId="77777777" w:rsidR="003B4FF7" w:rsidRDefault="009370BB" w:rsidP="003B4FF7">
      <w:pPr>
        <w:ind w:left="567" w:hanging="567"/>
        <w:jc w:val="both"/>
        <w:rPr>
          <w:bCs/>
          <w:szCs w:val="24"/>
        </w:rPr>
      </w:pPr>
      <w:r>
        <w:rPr>
          <w:b/>
          <w:bCs/>
          <w:szCs w:val="24"/>
        </w:rPr>
        <w:t>59</w:t>
      </w:r>
      <w:r w:rsidR="00AC06BB" w:rsidRPr="00AC06BB">
        <w:rPr>
          <w:b/>
          <w:bCs/>
          <w:szCs w:val="24"/>
        </w:rPr>
        <w:t>.</w:t>
      </w:r>
      <w:r w:rsidR="00AC06BB">
        <w:rPr>
          <w:bCs/>
          <w:szCs w:val="24"/>
        </w:rPr>
        <w:t xml:space="preserve"> </w:t>
      </w:r>
      <w:r w:rsidR="00AC06BB" w:rsidRPr="00AC06BB">
        <w:rPr>
          <w:bCs/>
          <w:i/>
          <w:szCs w:val="24"/>
        </w:rPr>
        <w:t>Le principali pubblicazioni di p. Aldo Marengo</w:t>
      </w:r>
      <w:r w:rsidR="00AC06BB" w:rsidRPr="00AC06BB">
        <w:rPr>
          <w:bCs/>
          <w:szCs w:val="24"/>
        </w:rPr>
        <w:t>, in «Lettere Giuseppine» (2018) n. 3, pp. 121-126.</w:t>
      </w:r>
    </w:p>
    <w:p w14:paraId="5645998C" w14:textId="77777777" w:rsidR="00567DDC" w:rsidRDefault="00567DDC" w:rsidP="00567DDC">
      <w:pPr>
        <w:pStyle w:val="Titolo"/>
        <w:tabs>
          <w:tab w:val="right" w:leader="dot" w:pos="8505"/>
        </w:tabs>
        <w:ind w:left="567" w:hanging="567"/>
        <w:jc w:val="both"/>
        <w:rPr>
          <w:b w:val="0"/>
          <w:szCs w:val="24"/>
        </w:rPr>
      </w:pPr>
      <w:r w:rsidRPr="00567DDC">
        <w:rPr>
          <w:bCs/>
          <w:szCs w:val="24"/>
        </w:rPr>
        <w:t>60.</w:t>
      </w:r>
      <w:r>
        <w:rPr>
          <w:b w:val="0"/>
          <w:bCs/>
          <w:szCs w:val="24"/>
        </w:rPr>
        <w:t xml:space="preserve"> </w:t>
      </w:r>
      <w:r>
        <w:rPr>
          <w:b w:val="0"/>
          <w:i/>
        </w:rPr>
        <w:t>Santità “apostolica”. Una vocazione che diventa missione</w:t>
      </w:r>
      <w:r>
        <w:rPr>
          <w:b w:val="0"/>
        </w:rPr>
        <w:t xml:space="preserve">, in </w:t>
      </w:r>
      <w:r>
        <w:rPr>
          <w:b w:val="0"/>
          <w:i/>
          <w:szCs w:val="24"/>
        </w:rPr>
        <w:t>San Leonardo Murialdo nostro compagno di viaggio</w:t>
      </w:r>
      <w:r>
        <w:rPr>
          <w:b w:val="0"/>
          <w:szCs w:val="24"/>
        </w:rPr>
        <w:t xml:space="preserve">, a cura di Giovenale </w:t>
      </w:r>
      <w:r>
        <w:rPr>
          <w:b w:val="0"/>
          <w:smallCaps/>
          <w:szCs w:val="24"/>
        </w:rPr>
        <w:t>Dotta, (</w:t>
      </w:r>
      <w:r>
        <w:rPr>
          <w:b w:val="0"/>
          <w:szCs w:val="24"/>
        </w:rPr>
        <w:t>For-Per, Nuova Serie, 19), Libreria Editrice Murialdo, Roma 2020, pp. 137-145.</w:t>
      </w:r>
    </w:p>
    <w:p w14:paraId="4720795C" w14:textId="77777777" w:rsidR="00567DDC" w:rsidRDefault="00567DDC" w:rsidP="00567DDC">
      <w:pPr>
        <w:pStyle w:val="Titolo"/>
        <w:tabs>
          <w:tab w:val="right" w:leader="dot" w:pos="8505"/>
        </w:tabs>
        <w:ind w:left="567" w:hanging="567"/>
        <w:jc w:val="both"/>
        <w:rPr>
          <w:b w:val="0"/>
          <w:smallCaps/>
          <w:szCs w:val="24"/>
        </w:rPr>
      </w:pPr>
      <w:r>
        <w:rPr>
          <w:bCs/>
          <w:szCs w:val="24"/>
        </w:rPr>
        <w:t xml:space="preserve">61. </w:t>
      </w:r>
      <w:r>
        <w:rPr>
          <w:b w:val="0"/>
          <w:bCs/>
          <w:i/>
        </w:rPr>
        <w:t>Il Murialdo verso gli altari: breve storia della causa di canonizzazione</w:t>
      </w:r>
      <w:r>
        <w:rPr>
          <w:b w:val="0"/>
          <w:bCs/>
        </w:rPr>
        <w:t xml:space="preserve">, </w:t>
      </w:r>
      <w:r>
        <w:rPr>
          <w:b w:val="0"/>
        </w:rPr>
        <w:t xml:space="preserve">in </w:t>
      </w:r>
      <w:r>
        <w:rPr>
          <w:b w:val="0"/>
          <w:i/>
          <w:szCs w:val="24"/>
        </w:rPr>
        <w:t>San Leonardo Murialdo nostro compagno di viaggio</w:t>
      </w:r>
      <w:r>
        <w:rPr>
          <w:b w:val="0"/>
          <w:szCs w:val="24"/>
        </w:rPr>
        <w:t xml:space="preserve">, a cura di Giovenale </w:t>
      </w:r>
      <w:r>
        <w:rPr>
          <w:b w:val="0"/>
          <w:smallCaps/>
          <w:szCs w:val="24"/>
        </w:rPr>
        <w:t>Dotta, (</w:t>
      </w:r>
      <w:r>
        <w:rPr>
          <w:b w:val="0"/>
          <w:szCs w:val="24"/>
        </w:rPr>
        <w:t xml:space="preserve">For-Per, Nuova Serie, 19), Libreria Editrice Murialdo, Roma 2020, pp. 147-156. </w:t>
      </w:r>
      <w:r>
        <w:rPr>
          <w:b w:val="0"/>
          <w:smallCaps/>
          <w:szCs w:val="24"/>
        </w:rPr>
        <w:t xml:space="preserve"> </w:t>
      </w:r>
      <w:r>
        <w:rPr>
          <w:b w:val="0"/>
          <w:szCs w:val="24"/>
        </w:rPr>
        <w:t xml:space="preserve">  </w:t>
      </w:r>
      <w:r>
        <w:rPr>
          <w:b w:val="0"/>
          <w:smallCaps/>
          <w:szCs w:val="24"/>
        </w:rPr>
        <w:t xml:space="preserve"> </w:t>
      </w:r>
      <w:r>
        <w:rPr>
          <w:b w:val="0"/>
          <w:szCs w:val="24"/>
        </w:rPr>
        <w:t xml:space="preserve"> </w:t>
      </w:r>
      <w:r>
        <w:rPr>
          <w:b w:val="0"/>
          <w:smallCaps/>
          <w:szCs w:val="24"/>
        </w:rPr>
        <w:t xml:space="preserve"> </w:t>
      </w:r>
      <w:r>
        <w:rPr>
          <w:b w:val="0"/>
          <w:szCs w:val="24"/>
        </w:rPr>
        <w:t xml:space="preserve">  </w:t>
      </w:r>
      <w:r>
        <w:rPr>
          <w:b w:val="0"/>
          <w:smallCaps/>
          <w:szCs w:val="24"/>
        </w:rPr>
        <w:t xml:space="preserve"> </w:t>
      </w:r>
    </w:p>
    <w:p w14:paraId="43DC8EAC" w14:textId="77777777" w:rsidR="001F271E" w:rsidRPr="001F271E" w:rsidRDefault="001F271E" w:rsidP="001F271E">
      <w:pPr>
        <w:ind w:left="567" w:hanging="567"/>
        <w:jc w:val="both"/>
        <w:rPr>
          <w:bCs/>
          <w:szCs w:val="24"/>
        </w:rPr>
      </w:pPr>
      <w:r w:rsidRPr="001F271E">
        <w:rPr>
          <w:b/>
          <w:szCs w:val="24"/>
        </w:rPr>
        <w:lastRenderedPageBreak/>
        <w:t>62.</w:t>
      </w:r>
      <w:r w:rsidRPr="001F271E">
        <w:rPr>
          <w:bCs/>
          <w:szCs w:val="24"/>
        </w:rPr>
        <w:t xml:space="preserve"> </w:t>
      </w:r>
      <w:r w:rsidRPr="001F271E">
        <w:rPr>
          <w:bCs/>
          <w:i/>
          <w:szCs w:val="24"/>
        </w:rPr>
        <w:t>La corrispondenza di don Bosco nel contesto politico-ecclesiastico dell’Italia, della Francia e del Belgio (1879-1888)</w:t>
      </w:r>
      <w:r w:rsidRPr="001F271E">
        <w:rPr>
          <w:bCs/>
          <w:szCs w:val="24"/>
        </w:rPr>
        <w:t xml:space="preserve">, in </w:t>
      </w:r>
      <w:r w:rsidRPr="001F271E">
        <w:rPr>
          <w:rFonts w:ascii="Times" w:hAnsi="Times" w:cs="Times"/>
          <w:bCs/>
          <w:szCs w:val="24"/>
        </w:rPr>
        <w:t xml:space="preserve">«Archivio Storico Salesiano» 39 (2020/1) pp. 159-170. </w:t>
      </w:r>
    </w:p>
    <w:p w14:paraId="7F5A2490" w14:textId="77777777" w:rsidR="00662B3B" w:rsidRDefault="00662B3B" w:rsidP="00662B3B">
      <w:pPr>
        <w:ind w:left="567" w:hanging="567"/>
        <w:jc w:val="both"/>
      </w:pPr>
      <w:r w:rsidRPr="00662B3B">
        <w:rPr>
          <w:b/>
          <w:szCs w:val="24"/>
        </w:rPr>
        <w:t>63.</w:t>
      </w:r>
      <w:r>
        <w:rPr>
          <w:bCs/>
          <w:szCs w:val="24"/>
        </w:rPr>
        <w:t xml:space="preserve"> </w:t>
      </w:r>
      <w:r w:rsidRPr="005A4232">
        <w:rPr>
          <w:i/>
        </w:rPr>
        <w:t>Le parrocchie nella storia dei Giuseppini del Murialdo</w:t>
      </w:r>
      <w:r w:rsidRPr="005A4232">
        <w:t>, prima parte, in «Lettere Giuseppine» (2020) n. 4, pp. 205-222</w:t>
      </w:r>
      <w:r w:rsidR="0068071E">
        <w:t xml:space="preserve">; seconda parte in </w:t>
      </w:r>
      <w:r w:rsidR="0068071E" w:rsidRPr="005A4232">
        <w:t xml:space="preserve">«Lettere Giuseppine» (2020) n. </w:t>
      </w:r>
      <w:r w:rsidR="0068071E">
        <w:t>5</w:t>
      </w:r>
      <w:r w:rsidR="0068071E" w:rsidRPr="005A4232">
        <w:t>, pp.</w:t>
      </w:r>
      <w:r w:rsidR="0068071E">
        <w:t xml:space="preserve"> 271-280.</w:t>
      </w:r>
    </w:p>
    <w:bookmarkEnd w:id="0"/>
    <w:bookmarkEnd w:id="1"/>
    <w:p w14:paraId="40399E7A" w14:textId="77777777" w:rsidR="002B0D2F" w:rsidRPr="005A4232" w:rsidRDefault="002B0D2F" w:rsidP="00662B3B">
      <w:pPr>
        <w:ind w:left="567" w:hanging="567"/>
        <w:jc w:val="both"/>
      </w:pPr>
    </w:p>
    <w:sectPr w:rsidR="002B0D2F" w:rsidRPr="005A4232">
      <w:headerReference w:type="default" r:id="rId7"/>
      <w:pgSz w:w="12242" w:h="15842"/>
      <w:pgMar w:top="1701" w:right="1701" w:bottom="851" w:left="1701" w:header="720" w:footer="720" w:gutter="0"/>
      <w:paperSrc w:first="18" w:other="18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C7F7F2" w14:textId="77777777" w:rsidR="009F0F7C" w:rsidRDefault="009F0F7C">
      <w:r>
        <w:separator/>
      </w:r>
    </w:p>
  </w:endnote>
  <w:endnote w:type="continuationSeparator" w:id="0">
    <w:p w14:paraId="541870DF" w14:textId="77777777" w:rsidR="009F0F7C" w:rsidRDefault="009F0F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FAB876" w14:textId="77777777" w:rsidR="009F0F7C" w:rsidRDefault="009F0F7C">
      <w:r>
        <w:separator/>
      </w:r>
    </w:p>
  </w:footnote>
  <w:footnote w:type="continuationSeparator" w:id="0">
    <w:p w14:paraId="1AA3D9A6" w14:textId="77777777" w:rsidR="009F0F7C" w:rsidRDefault="009F0F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DDDA2A" w14:textId="3C0D751F" w:rsidR="006A03A2" w:rsidRDefault="006A03A2" w:rsidP="00A22438">
    <w:pPr>
      <w:pStyle w:val="Intestazione"/>
      <w:spacing w:line="240" w:lineRule="atLeast"/>
      <w:jc w:val="right"/>
      <w:rPr>
        <w:sz w:val="20"/>
      </w:rPr>
    </w:pPr>
    <w:r>
      <w:rPr>
        <w:sz w:val="20"/>
      </w:rPr>
      <w:t xml:space="preserve">      </w:t>
    </w:r>
    <w:r w:rsidR="00812967">
      <w:rPr>
        <w:sz w:val="20"/>
      </w:rPr>
      <w:t xml:space="preserve">   </w:t>
    </w:r>
    <w:r>
      <w:rPr>
        <w:sz w:val="20"/>
      </w:rPr>
      <w:t xml:space="preserve"> </w:t>
    </w:r>
    <w:r>
      <w:rPr>
        <w:sz w:val="20"/>
      </w:rPr>
      <w:fldChar w:fldCharType="begin"/>
    </w:r>
    <w:r>
      <w:rPr>
        <w:sz w:val="20"/>
      </w:rPr>
      <w:instrText>\PAGE</w:instrText>
    </w:r>
    <w:r>
      <w:rPr>
        <w:sz w:val="20"/>
      </w:rPr>
      <w:fldChar w:fldCharType="separate"/>
    </w:r>
    <w:r w:rsidR="00A11944">
      <w:rPr>
        <w:noProof/>
        <w:sz w:val="20"/>
      </w:rPr>
      <w:t>1</w:t>
    </w:r>
    <w:r>
      <w:rPr>
        <w:sz w:val="20"/>
      </w:rPr>
      <w:fldChar w:fldCharType="end"/>
    </w:r>
  </w:p>
  <w:p w14:paraId="100747D1" w14:textId="77777777" w:rsidR="006A03A2" w:rsidRDefault="006A03A2">
    <w:pPr>
      <w:pStyle w:val="Intestazione"/>
      <w:spacing w:line="120" w:lineRule="exact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E506C2"/>
    <w:multiLevelType w:val="singleLevel"/>
    <w:tmpl w:val="FFF05BE6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  <w:i/>
      </w:rPr>
    </w:lvl>
  </w:abstractNum>
  <w:abstractNum w:abstractNumId="1" w15:restartNumberingAfterBreak="0">
    <w:nsid w:val="4AC80E2E"/>
    <w:multiLevelType w:val="singleLevel"/>
    <w:tmpl w:val="4A18DC1E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intFractionalCharacterWidth/>
  <w:hideGrammaticalErrors/>
  <w:activeWritingStyle w:appName="MSWord" w:lang="it-IT" w:vendorID="3" w:dllVersion="517" w:checkStyle="1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printColBlack/>
    <w:showBreaksInFrames/>
    <w:suppressSpBfAfterPgBrk/>
    <w:swapBordersFacingPages/>
    <w:convMailMergeEsc/>
    <w:usePrinterMetrics/>
    <w:footnoteLayoutLikeWW8/>
    <w:shapeLayoutLikeWW8/>
    <w:alignTablesRowByRow/>
    <w:forgetLastTabAlignment/>
    <w:noSpaceRaiseLower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985A3E"/>
    <w:rsid w:val="000023C2"/>
    <w:rsid w:val="000079DF"/>
    <w:rsid w:val="00016528"/>
    <w:rsid w:val="00031B98"/>
    <w:rsid w:val="00035D1E"/>
    <w:rsid w:val="00045664"/>
    <w:rsid w:val="00046A7D"/>
    <w:rsid w:val="00054BC5"/>
    <w:rsid w:val="00074038"/>
    <w:rsid w:val="00092436"/>
    <w:rsid w:val="0009369D"/>
    <w:rsid w:val="000A2447"/>
    <w:rsid w:val="000B5E3E"/>
    <w:rsid w:val="000B5F9A"/>
    <w:rsid w:val="000B786B"/>
    <w:rsid w:val="000B7977"/>
    <w:rsid w:val="000C2ABB"/>
    <w:rsid w:val="000D025E"/>
    <w:rsid w:val="000E569E"/>
    <w:rsid w:val="000E5A4C"/>
    <w:rsid w:val="000F2EF9"/>
    <w:rsid w:val="00113ECD"/>
    <w:rsid w:val="00115EDF"/>
    <w:rsid w:val="001300E2"/>
    <w:rsid w:val="00166155"/>
    <w:rsid w:val="00171973"/>
    <w:rsid w:val="00177C25"/>
    <w:rsid w:val="00183046"/>
    <w:rsid w:val="001944D9"/>
    <w:rsid w:val="001D2BDB"/>
    <w:rsid w:val="001E3E7D"/>
    <w:rsid w:val="001F0A95"/>
    <w:rsid w:val="001F271E"/>
    <w:rsid w:val="001F50D5"/>
    <w:rsid w:val="00221B8D"/>
    <w:rsid w:val="0022777B"/>
    <w:rsid w:val="00236C9F"/>
    <w:rsid w:val="00237F06"/>
    <w:rsid w:val="00244D0E"/>
    <w:rsid w:val="00253A9E"/>
    <w:rsid w:val="002544FE"/>
    <w:rsid w:val="00267C86"/>
    <w:rsid w:val="002819BE"/>
    <w:rsid w:val="00282769"/>
    <w:rsid w:val="00287A67"/>
    <w:rsid w:val="00287D7B"/>
    <w:rsid w:val="0029224A"/>
    <w:rsid w:val="00293FD0"/>
    <w:rsid w:val="002B0D2F"/>
    <w:rsid w:val="002B17D6"/>
    <w:rsid w:val="002B3416"/>
    <w:rsid w:val="002D4FD4"/>
    <w:rsid w:val="00310834"/>
    <w:rsid w:val="003266B8"/>
    <w:rsid w:val="00334083"/>
    <w:rsid w:val="0034043B"/>
    <w:rsid w:val="00345F3A"/>
    <w:rsid w:val="00350154"/>
    <w:rsid w:val="00352964"/>
    <w:rsid w:val="0035662F"/>
    <w:rsid w:val="0037672D"/>
    <w:rsid w:val="003767AB"/>
    <w:rsid w:val="0039201D"/>
    <w:rsid w:val="003B2609"/>
    <w:rsid w:val="003B4FF7"/>
    <w:rsid w:val="003C22AB"/>
    <w:rsid w:val="003C5C7D"/>
    <w:rsid w:val="003D554C"/>
    <w:rsid w:val="003E6FC4"/>
    <w:rsid w:val="004168C6"/>
    <w:rsid w:val="004225B9"/>
    <w:rsid w:val="00423BD5"/>
    <w:rsid w:val="00423DFC"/>
    <w:rsid w:val="004303E8"/>
    <w:rsid w:val="004409F3"/>
    <w:rsid w:val="00447747"/>
    <w:rsid w:val="00455DC0"/>
    <w:rsid w:val="0045688A"/>
    <w:rsid w:val="00456946"/>
    <w:rsid w:val="00463005"/>
    <w:rsid w:val="0046623F"/>
    <w:rsid w:val="00466DCD"/>
    <w:rsid w:val="00487C56"/>
    <w:rsid w:val="00490088"/>
    <w:rsid w:val="00493962"/>
    <w:rsid w:val="004A4D08"/>
    <w:rsid w:val="004E27AA"/>
    <w:rsid w:val="004E558C"/>
    <w:rsid w:val="004E6176"/>
    <w:rsid w:val="004F5129"/>
    <w:rsid w:val="00506C10"/>
    <w:rsid w:val="0051216B"/>
    <w:rsid w:val="005379F3"/>
    <w:rsid w:val="005531A5"/>
    <w:rsid w:val="0056475E"/>
    <w:rsid w:val="005658A6"/>
    <w:rsid w:val="00567DDC"/>
    <w:rsid w:val="00582F30"/>
    <w:rsid w:val="00584D42"/>
    <w:rsid w:val="00590A7D"/>
    <w:rsid w:val="005B51F5"/>
    <w:rsid w:val="005D2313"/>
    <w:rsid w:val="00616ACE"/>
    <w:rsid w:val="0062172E"/>
    <w:rsid w:val="00624315"/>
    <w:rsid w:val="00642080"/>
    <w:rsid w:val="00643C07"/>
    <w:rsid w:val="0064678B"/>
    <w:rsid w:val="00662B3B"/>
    <w:rsid w:val="00667140"/>
    <w:rsid w:val="006746C9"/>
    <w:rsid w:val="0068071E"/>
    <w:rsid w:val="006830CB"/>
    <w:rsid w:val="0069310E"/>
    <w:rsid w:val="006966B6"/>
    <w:rsid w:val="006A03A2"/>
    <w:rsid w:val="006A0C5D"/>
    <w:rsid w:val="006A6F50"/>
    <w:rsid w:val="006E2A35"/>
    <w:rsid w:val="006F4942"/>
    <w:rsid w:val="00702008"/>
    <w:rsid w:val="00704092"/>
    <w:rsid w:val="00705B25"/>
    <w:rsid w:val="00743939"/>
    <w:rsid w:val="007467D8"/>
    <w:rsid w:val="0076096D"/>
    <w:rsid w:val="0076116C"/>
    <w:rsid w:val="007907D4"/>
    <w:rsid w:val="00797C8D"/>
    <w:rsid w:val="007A0FCE"/>
    <w:rsid w:val="007D383A"/>
    <w:rsid w:val="00810A68"/>
    <w:rsid w:val="00812746"/>
    <w:rsid w:val="00812967"/>
    <w:rsid w:val="00812FE6"/>
    <w:rsid w:val="008177E9"/>
    <w:rsid w:val="008356D4"/>
    <w:rsid w:val="00841706"/>
    <w:rsid w:val="00851721"/>
    <w:rsid w:val="00851E8B"/>
    <w:rsid w:val="00866610"/>
    <w:rsid w:val="00867E45"/>
    <w:rsid w:val="00867F0D"/>
    <w:rsid w:val="008711E4"/>
    <w:rsid w:val="00893456"/>
    <w:rsid w:val="008A7A18"/>
    <w:rsid w:val="008B4E69"/>
    <w:rsid w:val="008D1523"/>
    <w:rsid w:val="008F32A0"/>
    <w:rsid w:val="008F6081"/>
    <w:rsid w:val="008F7EB6"/>
    <w:rsid w:val="0091273B"/>
    <w:rsid w:val="00925489"/>
    <w:rsid w:val="009370BB"/>
    <w:rsid w:val="00943D2B"/>
    <w:rsid w:val="009543E7"/>
    <w:rsid w:val="00954BBE"/>
    <w:rsid w:val="00960744"/>
    <w:rsid w:val="00985A3E"/>
    <w:rsid w:val="00995BEB"/>
    <w:rsid w:val="009A689B"/>
    <w:rsid w:val="009B29FD"/>
    <w:rsid w:val="009C338D"/>
    <w:rsid w:val="009F0F7C"/>
    <w:rsid w:val="009F324F"/>
    <w:rsid w:val="00A11944"/>
    <w:rsid w:val="00A15CFB"/>
    <w:rsid w:val="00A22438"/>
    <w:rsid w:val="00A24255"/>
    <w:rsid w:val="00A32213"/>
    <w:rsid w:val="00A322E9"/>
    <w:rsid w:val="00A33D38"/>
    <w:rsid w:val="00A41DAB"/>
    <w:rsid w:val="00A4740B"/>
    <w:rsid w:val="00A554DA"/>
    <w:rsid w:val="00A8245E"/>
    <w:rsid w:val="00A944F9"/>
    <w:rsid w:val="00A9553C"/>
    <w:rsid w:val="00AA2703"/>
    <w:rsid w:val="00AA6D0D"/>
    <w:rsid w:val="00AB46CB"/>
    <w:rsid w:val="00AB4E27"/>
    <w:rsid w:val="00AB6DB6"/>
    <w:rsid w:val="00AB7C88"/>
    <w:rsid w:val="00AC06BB"/>
    <w:rsid w:val="00AC2A84"/>
    <w:rsid w:val="00AD3133"/>
    <w:rsid w:val="00AD70C6"/>
    <w:rsid w:val="00AF30CF"/>
    <w:rsid w:val="00AF5681"/>
    <w:rsid w:val="00AF7A39"/>
    <w:rsid w:val="00B0369C"/>
    <w:rsid w:val="00B07314"/>
    <w:rsid w:val="00B42E10"/>
    <w:rsid w:val="00B46D5A"/>
    <w:rsid w:val="00B527B5"/>
    <w:rsid w:val="00B56D06"/>
    <w:rsid w:val="00B60BC7"/>
    <w:rsid w:val="00B70688"/>
    <w:rsid w:val="00B8313D"/>
    <w:rsid w:val="00B91104"/>
    <w:rsid w:val="00B9409D"/>
    <w:rsid w:val="00BA1396"/>
    <w:rsid w:val="00BA3825"/>
    <w:rsid w:val="00BB1A0E"/>
    <w:rsid w:val="00BB1E53"/>
    <w:rsid w:val="00BB7D2A"/>
    <w:rsid w:val="00BC10DE"/>
    <w:rsid w:val="00BC58E4"/>
    <w:rsid w:val="00BD4D84"/>
    <w:rsid w:val="00BD6F8B"/>
    <w:rsid w:val="00BF2714"/>
    <w:rsid w:val="00C02475"/>
    <w:rsid w:val="00C05484"/>
    <w:rsid w:val="00C07EE7"/>
    <w:rsid w:val="00C23BED"/>
    <w:rsid w:val="00C61672"/>
    <w:rsid w:val="00C63653"/>
    <w:rsid w:val="00C67936"/>
    <w:rsid w:val="00C81D31"/>
    <w:rsid w:val="00CB0BE4"/>
    <w:rsid w:val="00CC652C"/>
    <w:rsid w:val="00CC6DD3"/>
    <w:rsid w:val="00CF5401"/>
    <w:rsid w:val="00D06C1B"/>
    <w:rsid w:val="00D16357"/>
    <w:rsid w:val="00D1735A"/>
    <w:rsid w:val="00D20565"/>
    <w:rsid w:val="00D25071"/>
    <w:rsid w:val="00D31B7A"/>
    <w:rsid w:val="00D349E3"/>
    <w:rsid w:val="00D37FF0"/>
    <w:rsid w:val="00D47E39"/>
    <w:rsid w:val="00D548E3"/>
    <w:rsid w:val="00D60DB8"/>
    <w:rsid w:val="00D62D91"/>
    <w:rsid w:val="00D84CCD"/>
    <w:rsid w:val="00D94D2E"/>
    <w:rsid w:val="00DB6E68"/>
    <w:rsid w:val="00DD4A47"/>
    <w:rsid w:val="00DE463B"/>
    <w:rsid w:val="00E13061"/>
    <w:rsid w:val="00E132D9"/>
    <w:rsid w:val="00E2211B"/>
    <w:rsid w:val="00E22215"/>
    <w:rsid w:val="00E43469"/>
    <w:rsid w:val="00E539DF"/>
    <w:rsid w:val="00E60A12"/>
    <w:rsid w:val="00E619A4"/>
    <w:rsid w:val="00E669AC"/>
    <w:rsid w:val="00E669EE"/>
    <w:rsid w:val="00E75BBA"/>
    <w:rsid w:val="00E90D80"/>
    <w:rsid w:val="00E94DCC"/>
    <w:rsid w:val="00EA0CA0"/>
    <w:rsid w:val="00EA274A"/>
    <w:rsid w:val="00EB07C3"/>
    <w:rsid w:val="00EB0AB7"/>
    <w:rsid w:val="00EC011E"/>
    <w:rsid w:val="00ED2A97"/>
    <w:rsid w:val="00ED4A11"/>
    <w:rsid w:val="00ED6309"/>
    <w:rsid w:val="00EE4F17"/>
    <w:rsid w:val="00F16CEC"/>
    <w:rsid w:val="00F309D8"/>
    <w:rsid w:val="00F43C5D"/>
    <w:rsid w:val="00F50770"/>
    <w:rsid w:val="00F83D18"/>
    <w:rsid w:val="00F90485"/>
    <w:rsid w:val="00F91013"/>
    <w:rsid w:val="00F95506"/>
    <w:rsid w:val="00FA60AA"/>
    <w:rsid w:val="00FB0832"/>
    <w:rsid w:val="00FC4626"/>
    <w:rsid w:val="00FC4863"/>
    <w:rsid w:val="00FC6043"/>
    <w:rsid w:val="00FD5762"/>
    <w:rsid w:val="00FD6A87"/>
    <w:rsid w:val="00FE2879"/>
    <w:rsid w:val="00FE5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9D1F0EA"/>
  <w15:chartTrackingRefBased/>
  <w15:docId w15:val="{730F8A79-D91F-45A0-86BE-A6E80EBEF2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Pr>
      <w:sz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paragraph" w:styleId="Intestazione">
    <w:name w:val="header"/>
    <w:basedOn w:val="Normale"/>
    <w:pPr>
      <w:tabs>
        <w:tab w:val="center" w:pos="4819"/>
        <w:tab w:val="right" w:pos="9071"/>
      </w:tabs>
    </w:pPr>
  </w:style>
  <w:style w:type="paragraph" w:styleId="Titolo">
    <w:name w:val="Title"/>
    <w:basedOn w:val="Normale"/>
    <w:link w:val="TitoloCarattere"/>
    <w:qFormat/>
    <w:pPr>
      <w:ind w:firstLine="567"/>
      <w:jc w:val="center"/>
    </w:pPr>
    <w:rPr>
      <w:b/>
    </w:rPr>
  </w:style>
  <w:style w:type="paragraph" w:styleId="Rientrocorpodeltesto">
    <w:name w:val="Body Text Indent"/>
    <w:basedOn w:val="Normale"/>
    <w:pPr>
      <w:ind w:firstLine="567"/>
      <w:jc w:val="both"/>
    </w:pPr>
    <w:rPr>
      <w:b/>
    </w:rPr>
  </w:style>
  <w:style w:type="paragraph" w:styleId="Rientrocorpodeltesto2">
    <w:name w:val="Body Text Indent 2"/>
    <w:basedOn w:val="Normale"/>
    <w:pPr>
      <w:ind w:left="567" w:hanging="567"/>
      <w:jc w:val="both"/>
    </w:pPr>
    <w:rPr>
      <w:bCs/>
    </w:rPr>
  </w:style>
  <w:style w:type="character" w:styleId="Enfasicorsivo">
    <w:name w:val="Emphasis"/>
    <w:qFormat/>
    <w:rsid w:val="002B17D6"/>
    <w:rPr>
      <w:i/>
      <w:iCs/>
    </w:rPr>
  </w:style>
  <w:style w:type="paragraph" w:styleId="Testofumetto">
    <w:name w:val="Balloon Text"/>
    <w:basedOn w:val="Normale"/>
    <w:semiHidden/>
    <w:rsid w:val="004303E8"/>
    <w:rPr>
      <w:rFonts w:ascii="Tahoma" w:hAnsi="Tahoma"/>
      <w:sz w:val="16"/>
      <w:szCs w:val="16"/>
    </w:rPr>
  </w:style>
  <w:style w:type="character" w:customStyle="1" w:styleId="TitoloCarattere">
    <w:name w:val="Titolo Carattere"/>
    <w:link w:val="Titolo"/>
    <w:rsid w:val="00567DDC"/>
    <w:rPr>
      <w:b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4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70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420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6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71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36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7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0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0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07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83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620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7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50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90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154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58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56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7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647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WINWORD\MURIALDO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MURIALDO</Template>
  <TotalTime>1</TotalTime>
  <Pages>1</Pages>
  <Words>1994</Words>
  <Characters>11370</Characters>
  <Application>Microsoft Office Word</Application>
  <DocSecurity>0</DocSecurity>
  <Lines>94</Lines>
  <Paragraphs>26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Pubblicazioni di carattere scientifico.</vt:lpstr>
    </vt:vector>
  </TitlesOfParts>
  <Company>ISTITUTO SAN PIETRO</Company>
  <LinksUpToDate>false</LinksUpToDate>
  <CharactersWithSpaces>13338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Pubblicazioni di carattere scientifico.</dc:title>
  <dc:subject/>
  <dc:creator>GIOVENALE DOTTA</dc:creator>
  <cp:keywords/>
  <cp:lastModifiedBy>Giovenale</cp:lastModifiedBy>
  <cp:revision>4</cp:revision>
  <cp:lastPrinted>2009-12-25T16:09:00Z</cp:lastPrinted>
  <dcterms:created xsi:type="dcterms:W3CDTF">2021-06-18T14:26:00Z</dcterms:created>
  <dcterms:modified xsi:type="dcterms:W3CDTF">2021-06-18T15:00:00Z</dcterms:modified>
</cp:coreProperties>
</file>